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tblpY="495"/>
        <w:tblW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B305F" w:rsidRPr="006C7839" w:rsidTr="001B305F">
        <w:tc>
          <w:tcPr>
            <w:tcW w:w="4111" w:type="dxa"/>
          </w:tcPr>
          <w:p w:rsidR="001B305F" w:rsidRPr="006C7839" w:rsidRDefault="001B305F" w:rsidP="00F64DFC">
            <w:pPr>
              <w:pStyle w:val="1"/>
              <w:widowControl w:val="0"/>
              <w:shd w:val="clear" w:color="auto" w:fill="auto"/>
              <w:spacing w:after="0" w:line="240" w:lineRule="auto"/>
              <w:ind w:right="23"/>
              <w:rPr>
                <w:sz w:val="28"/>
                <w:szCs w:val="28"/>
                <w:lang w:val="ru-RU"/>
              </w:rPr>
            </w:pPr>
          </w:p>
        </w:tc>
      </w:tr>
    </w:tbl>
    <w:p w:rsidR="00562EF1" w:rsidRPr="00FF7D16" w:rsidRDefault="00562EF1" w:rsidP="00FF7D16">
      <w:pPr>
        <w:spacing w:line="240" w:lineRule="auto"/>
        <w:jc w:val="both"/>
        <w:rPr>
          <w:szCs w:val="28"/>
        </w:rPr>
      </w:pPr>
    </w:p>
    <w:tbl>
      <w:tblPr>
        <w:tblStyle w:val="ab"/>
        <w:tblpPr w:leftFromText="180" w:rightFromText="180" w:tblpY="495"/>
        <w:tblW w:w="10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1300"/>
      </w:tblGrid>
      <w:tr w:rsidR="001B305F" w:rsidRPr="00016E4C" w:rsidTr="001B305F">
        <w:tc>
          <w:tcPr>
            <w:tcW w:w="9464" w:type="dxa"/>
          </w:tcPr>
          <w:p w:rsidR="001B305F" w:rsidRPr="00016E4C" w:rsidRDefault="007675F5" w:rsidP="00EF5543">
            <w:pPr>
              <w:pStyle w:val="1"/>
              <w:widowControl w:val="0"/>
              <w:shd w:val="clear" w:color="auto" w:fill="auto"/>
              <w:spacing w:after="0" w:line="240" w:lineRule="auto"/>
              <w:ind w:right="23"/>
              <w:jc w:val="right"/>
              <w:rPr>
                <w:sz w:val="28"/>
                <w:szCs w:val="28"/>
                <w:lang w:val="ru-RU"/>
              </w:rPr>
            </w:pPr>
            <w:r w:rsidRPr="00016E4C">
              <w:rPr>
                <w:sz w:val="28"/>
                <w:szCs w:val="28"/>
                <w:lang w:val="ru-RU"/>
              </w:rPr>
              <w:t>УТВЕРЖДЕНО</w:t>
            </w:r>
          </w:p>
          <w:p w:rsidR="007675F5" w:rsidRPr="00016E4C" w:rsidRDefault="007675F5" w:rsidP="00EF5543">
            <w:pPr>
              <w:pStyle w:val="1"/>
              <w:widowControl w:val="0"/>
              <w:shd w:val="clear" w:color="auto" w:fill="auto"/>
              <w:spacing w:after="0" w:line="240" w:lineRule="auto"/>
              <w:ind w:right="23"/>
              <w:jc w:val="right"/>
              <w:rPr>
                <w:sz w:val="28"/>
                <w:szCs w:val="28"/>
                <w:lang w:val="ru-RU"/>
              </w:rPr>
            </w:pPr>
          </w:p>
          <w:p w:rsidR="00EF5543" w:rsidRPr="00016E4C" w:rsidRDefault="00EF5543" w:rsidP="00EF5543">
            <w:pPr>
              <w:pStyle w:val="1"/>
              <w:widowControl w:val="0"/>
              <w:spacing w:after="0" w:line="240" w:lineRule="auto"/>
              <w:ind w:right="23"/>
              <w:jc w:val="right"/>
              <w:rPr>
                <w:sz w:val="28"/>
                <w:szCs w:val="28"/>
                <w:lang w:val="ru-RU"/>
              </w:rPr>
            </w:pPr>
            <w:r w:rsidRPr="00016E4C">
              <w:rPr>
                <w:sz w:val="28"/>
                <w:szCs w:val="28"/>
                <w:lang w:val="ru-RU"/>
              </w:rPr>
              <w:t xml:space="preserve">протоколом заседания </w:t>
            </w:r>
          </w:p>
          <w:p w:rsidR="00EF5543" w:rsidRPr="00016E4C" w:rsidRDefault="00EF5543" w:rsidP="00EF5543">
            <w:pPr>
              <w:pStyle w:val="1"/>
              <w:widowControl w:val="0"/>
              <w:spacing w:after="0" w:line="240" w:lineRule="auto"/>
              <w:ind w:right="23"/>
              <w:jc w:val="right"/>
              <w:rPr>
                <w:sz w:val="28"/>
                <w:szCs w:val="28"/>
                <w:lang w:val="ru-RU"/>
              </w:rPr>
            </w:pPr>
            <w:r w:rsidRPr="00016E4C">
              <w:rPr>
                <w:sz w:val="28"/>
                <w:szCs w:val="28"/>
                <w:lang w:val="ru-RU"/>
              </w:rPr>
              <w:t xml:space="preserve">совета Общественной палаты </w:t>
            </w:r>
          </w:p>
          <w:p w:rsidR="00EF5543" w:rsidRPr="00016E4C" w:rsidRDefault="00EF5543" w:rsidP="00EF5543">
            <w:pPr>
              <w:pStyle w:val="1"/>
              <w:widowControl w:val="0"/>
              <w:spacing w:after="0" w:line="240" w:lineRule="auto"/>
              <w:ind w:right="23"/>
              <w:jc w:val="right"/>
              <w:rPr>
                <w:sz w:val="28"/>
                <w:szCs w:val="28"/>
                <w:lang w:val="ru-RU"/>
              </w:rPr>
            </w:pPr>
            <w:r w:rsidRPr="00016E4C">
              <w:rPr>
                <w:sz w:val="28"/>
                <w:szCs w:val="28"/>
                <w:lang w:val="ru-RU"/>
              </w:rPr>
              <w:t>Российской Федерации VI состава</w:t>
            </w:r>
          </w:p>
          <w:p w:rsidR="00EF5543" w:rsidRPr="00016E4C" w:rsidRDefault="00EF5543" w:rsidP="00466D9C">
            <w:pPr>
              <w:pStyle w:val="1"/>
              <w:widowControl w:val="0"/>
              <w:spacing w:after="0" w:line="240" w:lineRule="auto"/>
              <w:ind w:right="23"/>
              <w:jc w:val="right"/>
              <w:rPr>
                <w:sz w:val="28"/>
                <w:szCs w:val="28"/>
                <w:lang w:val="ru-RU"/>
              </w:rPr>
            </w:pPr>
            <w:r w:rsidRPr="00016E4C">
              <w:rPr>
                <w:sz w:val="28"/>
                <w:szCs w:val="28"/>
              </w:rPr>
              <w:t>от</w:t>
            </w:r>
            <w:r w:rsidR="001242F8" w:rsidRPr="00016E4C">
              <w:rPr>
                <w:sz w:val="28"/>
                <w:szCs w:val="28"/>
              </w:rPr>
              <w:t xml:space="preserve"> 7 сентября 201</w:t>
            </w:r>
            <w:r w:rsidR="00466D9C" w:rsidRPr="00016E4C">
              <w:rPr>
                <w:sz w:val="28"/>
                <w:szCs w:val="28"/>
              </w:rPr>
              <w:t>7</w:t>
            </w:r>
            <w:r w:rsidR="001242F8" w:rsidRPr="00016E4C">
              <w:rPr>
                <w:sz w:val="28"/>
                <w:szCs w:val="28"/>
              </w:rPr>
              <w:t xml:space="preserve"> </w:t>
            </w:r>
            <w:r w:rsidRPr="00016E4C">
              <w:rPr>
                <w:sz w:val="28"/>
                <w:szCs w:val="28"/>
              </w:rPr>
              <w:t xml:space="preserve">года № </w:t>
            </w:r>
            <w:r w:rsidR="001242F8" w:rsidRPr="00016E4C"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1B305F" w:rsidRPr="00016E4C" w:rsidRDefault="001B305F" w:rsidP="008746A5">
            <w:pPr>
              <w:pStyle w:val="1"/>
              <w:widowControl w:val="0"/>
              <w:shd w:val="clear" w:color="auto" w:fill="auto"/>
              <w:spacing w:after="0" w:line="240" w:lineRule="auto"/>
              <w:ind w:right="23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562EF1" w:rsidRPr="00016E4C" w:rsidRDefault="00562EF1" w:rsidP="001B305F">
      <w:pPr>
        <w:spacing w:line="240" w:lineRule="auto"/>
        <w:jc w:val="right"/>
        <w:rPr>
          <w:b/>
          <w:szCs w:val="28"/>
        </w:rPr>
      </w:pPr>
    </w:p>
    <w:p w:rsidR="009F5E36" w:rsidRPr="00016E4C" w:rsidRDefault="008C17A0" w:rsidP="00CD631C">
      <w:pPr>
        <w:spacing w:line="240" w:lineRule="auto"/>
        <w:jc w:val="center"/>
        <w:rPr>
          <w:b/>
          <w:szCs w:val="28"/>
        </w:rPr>
      </w:pPr>
      <w:r w:rsidRPr="00016E4C">
        <w:rPr>
          <w:b/>
          <w:szCs w:val="28"/>
        </w:rPr>
        <w:t>Регламент взаимодействия Общественной палаты</w:t>
      </w:r>
      <w:bookmarkStart w:id="0" w:name="_GoBack"/>
      <w:bookmarkEnd w:id="0"/>
      <w:r w:rsidRPr="00016E4C">
        <w:rPr>
          <w:b/>
          <w:szCs w:val="28"/>
        </w:rPr>
        <w:t xml:space="preserve"> Российской Федерации с</w:t>
      </w:r>
      <w:r w:rsidR="004D5040" w:rsidRPr="00016E4C">
        <w:rPr>
          <w:b/>
          <w:szCs w:val="28"/>
        </w:rPr>
        <w:t xml:space="preserve"> </w:t>
      </w:r>
      <w:r w:rsidR="009F5E36" w:rsidRPr="00016E4C">
        <w:rPr>
          <w:b/>
          <w:szCs w:val="28"/>
        </w:rPr>
        <w:t>общественны</w:t>
      </w:r>
      <w:r w:rsidRPr="00016E4C">
        <w:rPr>
          <w:b/>
          <w:szCs w:val="28"/>
        </w:rPr>
        <w:t>ми</w:t>
      </w:r>
      <w:r w:rsidR="009F5E36" w:rsidRPr="00016E4C">
        <w:rPr>
          <w:b/>
          <w:szCs w:val="28"/>
        </w:rPr>
        <w:t xml:space="preserve"> совет</w:t>
      </w:r>
      <w:r w:rsidRPr="00016E4C">
        <w:rPr>
          <w:b/>
          <w:szCs w:val="28"/>
        </w:rPr>
        <w:t>ами</w:t>
      </w:r>
      <w:r w:rsidR="00D92BF9" w:rsidRPr="00016E4C">
        <w:rPr>
          <w:b/>
          <w:szCs w:val="28"/>
        </w:rPr>
        <w:t xml:space="preserve"> </w:t>
      </w:r>
      <w:r w:rsidR="009F5E36" w:rsidRPr="00016E4C">
        <w:rPr>
          <w:b/>
          <w:szCs w:val="28"/>
        </w:rPr>
        <w:t>при федеральных органах исполнительной власти</w:t>
      </w:r>
      <w:r w:rsidRPr="00016E4C">
        <w:rPr>
          <w:b/>
          <w:szCs w:val="28"/>
        </w:rPr>
        <w:t xml:space="preserve"> (общественные советы) по оценке эффективности деятельности общественных советов</w:t>
      </w:r>
    </w:p>
    <w:p w:rsidR="0097593C" w:rsidRPr="00016E4C" w:rsidRDefault="0097593C" w:rsidP="00CD631C">
      <w:pPr>
        <w:spacing w:line="240" w:lineRule="auto"/>
        <w:jc w:val="center"/>
        <w:rPr>
          <w:b/>
          <w:szCs w:val="28"/>
        </w:rPr>
      </w:pPr>
    </w:p>
    <w:p w:rsidR="0097593C" w:rsidRPr="00016E4C" w:rsidRDefault="0097593C" w:rsidP="00CD631C">
      <w:pPr>
        <w:spacing w:line="240" w:lineRule="auto"/>
        <w:jc w:val="center"/>
        <w:rPr>
          <w:b/>
          <w:szCs w:val="28"/>
        </w:rPr>
      </w:pPr>
    </w:p>
    <w:p w:rsidR="0097593C" w:rsidRPr="00016E4C" w:rsidRDefault="0097593C" w:rsidP="0097593C">
      <w:pPr>
        <w:widowControl w:val="0"/>
        <w:autoSpaceDE w:val="0"/>
        <w:autoSpaceDN w:val="0"/>
        <w:spacing w:line="240" w:lineRule="auto"/>
        <w:jc w:val="center"/>
        <w:rPr>
          <w:rFonts w:eastAsia="Times New Roman"/>
          <w:szCs w:val="28"/>
          <w:lang w:eastAsia="ru-RU"/>
        </w:rPr>
      </w:pPr>
      <w:r w:rsidRPr="00016E4C">
        <w:rPr>
          <w:rFonts w:eastAsia="Times New Roman"/>
          <w:szCs w:val="28"/>
          <w:lang w:eastAsia="ru-RU"/>
        </w:rPr>
        <w:t>Список изменяющих документов</w:t>
      </w:r>
    </w:p>
    <w:p w:rsidR="0097593C" w:rsidRPr="00016E4C" w:rsidRDefault="008B056C" w:rsidP="0097593C">
      <w:pPr>
        <w:spacing w:line="240" w:lineRule="auto"/>
        <w:jc w:val="center"/>
        <w:rPr>
          <w:rFonts w:eastAsia="Arial Unicode MS"/>
          <w:color w:val="000000"/>
          <w:szCs w:val="28"/>
          <w:lang w:val="ru" w:eastAsia="ru-RU"/>
        </w:rPr>
      </w:pPr>
      <w:r w:rsidRPr="00016E4C">
        <w:rPr>
          <w:rFonts w:eastAsia="Arial Unicode MS"/>
          <w:color w:val="000000"/>
          <w:szCs w:val="28"/>
          <w:lang w:val="ru" w:eastAsia="ru-RU"/>
        </w:rPr>
        <w:t>(в ред. решений</w:t>
      </w:r>
      <w:r w:rsidR="0097593C" w:rsidRPr="00016E4C">
        <w:rPr>
          <w:rFonts w:eastAsia="Arial Unicode MS"/>
          <w:color w:val="000000"/>
          <w:szCs w:val="28"/>
          <w:lang w:val="ru" w:eastAsia="ru-RU"/>
        </w:rPr>
        <w:t xml:space="preserve"> совета Общественной палаты Российской Федерации от 27.03.2020 № 31-С</w:t>
      </w:r>
      <w:r w:rsidRPr="00016E4C">
        <w:rPr>
          <w:rFonts w:eastAsia="Arial Unicode MS"/>
          <w:color w:val="000000"/>
          <w:szCs w:val="28"/>
          <w:lang w:val="ru" w:eastAsia="ru-RU"/>
        </w:rPr>
        <w:t xml:space="preserve">, от </w:t>
      </w:r>
      <w:r w:rsidR="00A05C7B" w:rsidRPr="00016E4C">
        <w:rPr>
          <w:rFonts w:eastAsia="Arial Unicode MS"/>
          <w:color w:val="000000"/>
          <w:szCs w:val="28"/>
          <w:lang w:val="ru" w:eastAsia="ru-RU"/>
        </w:rPr>
        <w:t>19.10.2021</w:t>
      </w:r>
      <w:r w:rsidRPr="00016E4C">
        <w:rPr>
          <w:rFonts w:eastAsia="Arial Unicode MS"/>
          <w:color w:val="000000"/>
          <w:szCs w:val="28"/>
          <w:lang w:val="ru" w:eastAsia="ru-RU"/>
        </w:rPr>
        <w:t xml:space="preserve"> №</w:t>
      </w:r>
      <w:r w:rsidR="00936F78" w:rsidRPr="00016E4C">
        <w:rPr>
          <w:rFonts w:eastAsia="Arial Unicode MS"/>
          <w:color w:val="000000"/>
          <w:szCs w:val="28"/>
          <w:lang w:val="ru" w:eastAsia="ru-RU"/>
        </w:rPr>
        <w:t xml:space="preserve"> </w:t>
      </w:r>
      <w:r w:rsidR="00A05C7B" w:rsidRPr="00016E4C">
        <w:rPr>
          <w:rFonts w:eastAsia="Arial Unicode MS"/>
          <w:color w:val="000000"/>
          <w:szCs w:val="28"/>
          <w:lang w:val="ru" w:eastAsia="ru-RU"/>
        </w:rPr>
        <w:t>124-С</w:t>
      </w:r>
      <w:r w:rsidR="0097593C" w:rsidRPr="00016E4C">
        <w:rPr>
          <w:rFonts w:eastAsia="Arial Unicode MS"/>
          <w:color w:val="000000"/>
          <w:szCs w:val="28"/>
          <w:lang w:val="ru" w:eastAsia="ru-RU"/>
        </w:rPr>
        <w:t>)</w:t>
      </w:r>
    </w:p>
    <w:p w:rsidR="0097593C" w:rsidRPr="00016E4C" w:rsidRDefault="0097593C" w:rsidP="0097593C">
      <w:pPr>
        <w:spacing w:line="240" w:lineRule="auto"/>
        <w:jc w:val="center"/>
        <w:rPr>
          <w:b/>
          <w:szCs w:val="28"/>
        </w:rPr>
      </w:pPr>
    </w:p>
    <w:p w:rsidR="00D3335B" w:rsidRPr="00016E4C" w:rsidRDefault="00D3335B" w:rsidP="00CD631C">
      <w:pPr>
        <w:spacing w:line="320" w:lineRule="exact"/>
        <w:rPr>
          <w:szCs w:val="28"/>
        </w:rPr>
      </w:pPr>
    </w:p>
    <w:p w:rsidR="00FC640D" w:rsidRPr="00016E4C" w:rsidRDefault="00FC640D" w:rsidP="00882791">
      <w:pPr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16E4C">
        <w:rPr>
          <w:rFonts w:eastAsia="Times New Roman"/>
          <w:szCs w:val="28"/>
          <w:lang w:eastAsia="ru-RU"/>
        </w:rPr>
        <w:t xml:space="preserve">Настоящий </w:t>
      </w:r>
      <w:r w:rsidR="00B17CE0" w:rsidRPr="00016E4C">
        <w:rPr>
          <w:rFonts w:eastAsia="Times New Roman"/>
          <w:szCs w:val="28"/>
          <w:lang w:eastAsia="ru-RU"/>
        </w:rPr>
        <w:t>Р</w:t>
      </w:r>
      <w:r w:rsidRPr="00016E4C">
        <w:rPr>
          <w:rFonts w:eastAsia="Times New Roman"/>
          <w:szCs w:val="28"/>
          <w:lang w:eastAsia="ru-RU"/>
        </w:rPr>
        <w:t>егламент взаимодействия Общественной палаты Российской Федерации с общественными советами по оценке эффективности деятельнос</w:t>
      </w:r>
      <w:r w:rsidR="00B17CE0" w:rsidRPr="00016E4C">
        <w:rPr>
          <w:rFonts w:eastAsia="Times New Roman"/>
          <w:szCs w:val="28"/>
          <w:lang w:eastAsia="ru-RU"/>
        </w:rPr>
        <w:t>ти общественных советов</w:t>
      </w:r>
      <w:r w:rsidRPr="00016E4C">
        <w:rPr>
          <w:rFonts w:eastAsia="Times New Roman"/>
          <w:szCs w:val="28"/>
          <w:lang w:eastAsia="ru-RU"/>
        </w:rPr>
        <w:t xml:space="preserve"> устанавливает порядок содействия </w:t>
      </w:r>
      <w:proofErr w:type="gramStart"/>
      <w:r w:rsidRPr="00016E4C">
        <w:rPr>
          <w:rFonts w:eastAsia="Times New Roman"/>
          <w:szCs w:val="28"/>
          <w:lang w:eastAsia="ru-RU"/>
        </w:rPr>
        <w:t>общественным</w:t>
      </w:r>
      <w:proofErr w:type="gramEnd"/>
      <w:r w:rsidRPr="00016E4C">
        <w:rPr>
          <w:rFonts w:eastAsia="Times New Roman"/>
          <w:szCs w:val="28"/>
          <w:lang w:eastAsia="ru-RU"/>
        </w:rPr>
        <w:t xml:space="preserve"> </w:t>
      </w:r>
      <w:proofErr w:type="gramStart"/>
      <w:r w:rsidRPr="00016E4C">
        <w:rPr>
          <w:rFonts w:eastAsia="Times New Roman"/>
          <w:szCs w:val="28"/>
          <w:lang w:eastAsia="ru-RU"/>
        </w:rPr>
        <w:t>советам</w:t>
      </w:r>
      <w:proofErr w:type="gramEnd"/>
      <w:r w:rsidRPr="00016E4C">
        <w:rPr>
          <w:rFonts w:eastAsia="Times New Roman"/>
          <w:szCs w:val="28"/>
          <w:lang w:eastAsia="ru-RU"/>
        </w:rPr>
        <w:t xml:space="preserve"> в том числе по вопросам сотрудничества с иными субъектами общественного контроля и с другими институтами гражданского общества, а также проведения оценки эффективности деятельности общественных сов</w:t>
      </w:r>
      <w:r w:rsidR="00B17CE0" w:rsidRPr="00016E4C">
        <w:rPr>
          <w:rFonts w:eastAsia="Times New Roman"/>
          <w:szCs w:val="28"/>
          <w:lang w:eastAsia="ru-RU"/>
        </w:rPr>
        <w:t>етов за отчетный период (далее –</w:t>
      </w:r>
      <w:r w:rsidRPr="00016E4C">
        <w:rPr>
          <w:rFonts w:eastAsia="Times New Roman"/>
          <w:szCs w:val="28"/>
          <w:lang w:eastAsia="ru-RU"/>
        </w:rPr>
        <w:t xml:space="preserve"> оценка) в целях реализации положений Стандарта деятельности общественного совета при федеральном органе исполнительной власти, утвержденного решением совета Общественной палаты Российской Федерации от </w:t>
      </w:r>
      <w:r w:rsidR="00397D4E" w:rsidRPr="00016E4C">
        <w:rPr>
          <w:rFonts w:eastAsia="Times New Roman"/>
          <w:szCs w:val="28"/>
          <w:lang w:eastAsia="ru-RU"/>
        </w:rPr>
        <w:t>0</w:t>
      </w:r>
      <w:r w:rsidR="00B17CE0" w:rsidRPr="00016E4C">
        <w:rPr>
          <w:rFonts w:eastAsia="Times New Roman"/>
          <w:szCs w:val="28"/>
          <w:lang w:eastAsia="ru-RU"/>
        </w:rPr>
        <w:t>5</w:t>
      </w:r>
      <w:r w:rsidR="00397D4E" w:rsidRPr="00016E4C">
        <w:rPr>
          <w:rFonts w:eastAsia="Times New Roman"/>
          <w:szCs w:val="28"/>
          <w:lang w:eastAsia="ru-RU"/>
        </w:rPr>
        <w:t>.07.</w:t>
      </w:r>
      <w:r w:rsidR="00B17CE0" w:rsidRPr="00016E4C">
        <w:rPr>
          <w:rFonts w:eastAsia="Times New Roman"/>
          <w:szCs w:val="28"/>
          <w:lang w:eastAsia="ru-RU"/>
        </w:rPr>
        <w:t>2018 № 55-С (далее –</w:t>
      </w:r>
      <w:r w:rsidRPr="00016E4C">
        <w:rPr>
          <w:rFonts w:eastAsia="Times New Roman"/>
          <w:szCs w:val="28"/>
          <w:lang w:eastAsia="ru-RU"/>
        </w:rPr>
        <w:t xml:space="preserve"> Стандарт).</w:t>
      </w:r>
    </w:p>
    <w:p w:rsidR="00570DE5" w:rsidRPr="00016E4C" w:rsidRDefault="00FC640D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rFonts w:eastAsia="Times New Roman"/>
          <w:szCs w:val="28"/>
          <w:lang w:eastAsia="ru-RU"/>
        </w:rPr>
        <w:t>Целью взаимодействия Общественной палаты Российской Федерации (далее</w:t>
      </w:r>
      <w:r w:rsidR="00B17CE0" w:rsidRPr="00016E4C">
        <w:rPr>
          <w:rFonts w:eastAsia="Times New Roman"/>
          <w:szCs w:val="28"/>
          <w:lang w:eastAsia="ru-RU"/>
        </w:rPr>
        <w:t> –</w:t>
      </w:r>
      <w:r w:rsidRPr="00016E4C">
        <w:rPr>
          <w:rFonts w:eastAsia="Times New Roman"/>
          <w:szCs w:val="28"/>
          <w:lang w:eastAsia="ru-RU"/>
        </w:rPr>
        <w:t xml:space="preserve"> Общественная палата) с общественными советами является реализация принципов и задач Федерального закона от 21.07.2014 </w:t>
      </w:r>
      <w:r w:rsidR="00B17CE0" w:rsidRPr="00016E4C">
        <w:rPr>
          <w:rFonts w:eastAsia="Times New Roman"/>
          <w:szCs w:val="28"/>
          <w:lang w:eastAsia="ru-RU"/>
        </w:rPr>
        <w:t>№</w:t>
      </w:r>
      <w:r w:rsidRPr="00016E4C">
        <w:rPr>
          <w:rFonts w:eastAsia="Times New Roman"/>
          <w:szCs w:val="28"/>
          <w:lang w:eastAsia="ru-RU"/>
        </w:rPr>
        <w:t xml:space="preserve"> 212-ФЗ </w:t>
      </w:r>
      <w:r w:rsidR="00B17CE0" w:rsidRPr="00016E4C">
        <w:rPr>
          <w:rFonts w:eastAsia="Times New Roman"/>
          <w:szCs w:val="28"/>
          <w:lang w:eastAsia="ru-RU"/>
        </w:rPr>
        <w:t>«</w:t>
      </w:r>
      <w:r w:rsidRPr="00016E4C">
        <w:rPr>
          <w:rFonts w:eastAsia="Times New Roman"/>
          <w:szCs w:val="28"/>
          <w:lang w:eastAsia="ru-RU"/>
        </w:rPr>
        <w:t>Об основах общественного контроля в Российской Федерации</w:t>
      </w:r>
      <w:r w:rsidR="00B17CE0" w:rsidRPr="00016E4C">
        <w:rPr>
          <w:rFonts w:eastAsia="Times New Roman"/>
          <w:szCs w:val="28"/>
          <w:lang w:eastAsia="ru-RU"/>
        </w:rPr>
        <w:t>»</w:t>
      </w:r>
      <w:r w:rsidRPr="00016E4C">
        <w:rPr>
          <w:rFonts w:eastAsia="Times New Roman"/>
          <w:szCs w:val="28"/>
          <w:lang w:eastAsia="ru-RU"/>
        </w:rPr>
        <w:t xml:space="preserve">, а также повышение эффективности деятельности общественных советов. Предметом оценки являются результаты реализации общественными советами их полномочий, </w:t>
      </w:r>
      <w:r w:rsidRPr="00016E4C">
        <w:rPr>
          <w:rFonts w:eastAsia="Times New Roman"/>
          <w:szCs w:val="28"/>
          <w:lang w:eastAsia="ru-RU"/>
        </w:rPr>
        <w:lastRenderedPageBreak/>
        <w:t>установленных нормативными правовыми актами Российской Федерации, а также иными актами.</w:t>
      </w:r>
    </w:p>
    <w:p w:rsidR="00D92BF9" w:rsidRPr="00016E4C" w:rsidRDefault="00D92BF9" w:rsidP="00882791">
      <w:pPr>
        <w:spacing w:line="360" w:lineRule="auto"/>
        <w:ind w:firstLine="709"/>
        <w:jc w:val="both"/>
        <w:rPr>
          <w:b/>
          <w:szCs w:val="28"/>
        </w:rPr>
      </w:pPr>
    </w:p>
    <w:p w:rsidR="00D92BF9" w:rsidRPr="00016E4C" w:rsidRDefault="007762DF" w:rsidP="00882791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b/>
          <w:szCs w:val="28"/>
        </w:rPr>
      </w:pPr>
      <w:r w:rsidRPr="00016E4C">
        <w:rPr>
          <w:b/>
          <w:szCs w:val="28"/>
        </w:rPr>
        <w:t>1. </w:t>
      </w:r>
      <w:r w:rsidR="00D92BF9" w:rsidRPr="00016E4C">
        <w:rPr>
          <w:b/>
          <w:szCs w:val="28"/>
        </w:rPr>
        <w:t xml:space="preserve">Процедура </w:t>
      </w:r>
      <w:r w:rsidR="00570DE5" w:rsidRPr="00016E4C">
        <w:rPr>
          <w:b/>
          <w:szCs w:val="28"/>
        </w:rPr>
        <w:t xml:space="preserve">взаимодействия Общественной палаты Российской Федерации с общественными советами </w:t>
      </w:r>
    </w:p>
    <w:p w:rsidR="00570DE5" w:rsidRPr="00016E4C" w:rsidRDefault="001E74A8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>1.1.</w:t>
      </w:r>
      <w:r w:rsidR="007762DF" w:rsidRPr="00016E4C">
        <w:rPr>
          <w:szCs w:val="28"/>
        </w:rPr>
        <w:t> </w:t>
      </w:r>
      <w:r w:rsidR="0080082F" w:rsidRPr="00016E4C">
        <w:rPr>
          <w:szCs w:val="28"/>
        </w:rPr>
        <w:t>Взаимодействие с созданными при федеральных органах исполнительной власти общественными советами осуществляют на постоянной основе профильные рабочие органы Общественной палаты. Аппарат Общественной палаты</w:t>
      </w:r>
      <w:r w:rsidR="000709E4" w:rsidRPr="00016E4C">
        <w:rPr>
          <w:szCs w:val="28"/>
        </w:rPr>
        <w:t xml:space="preserve"> </w:t>
      </w:r>
      <w:r w:rsidR="0080082F" w:rsidRPr="00016E4C">
        <w:rPr>
          <w:szCs w:val="28"/>
        </w:rPr>
        <w:t>оказывает содействие профильным рабочим органам Общественной палаты.</w:t>
      </w:r>
    </w:p>
    <w:p w:rsidR="00570DE5" w:rsidRPr="00016E4C" w:rsidRDefault="00570DE5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 xml:space="preserve">1.2. </w:t>
      </w:r>
      <w:r w:rsidR="00FC640D" w:rsidRPr="00016E4C">
        <w:rPr>
          <w:szCs w:val="28"/>
        </w:rPr>
        <w:t xml:space="preserve">В целях мониторинга деятельности общественных советов, выполнения ими функций субъектов общественного контроля представители </w:t>
      </w:r>
      <w:r w:rsidR="007913DD" w:rsidRPr="00016E4C">
        <w:rPr>
          <w:szCs w:val="28"/>
        </w:rPr>
        <w:t>профильных рабочих органов Общественной палаты</w:t>
      </w:r>
      <w:r w:rsidR="00FC640D" w:rsidRPr="00016E4C">
        <w:rPr>
          <w:szCs w:val="28"/>
        </w:rPr>
        <w:t xml:space="preserve"> участвуют в заседаниях общественных советов, а также в рабочих встречах и заседаниях представителей общественных советов. По решению</w:t>
      </w:r>
      <w:r w:rsidR="007913DD" w:rsidRPr="00016E4C">
        <w:rPr>
          <w:szCs w:val="28"/>
        </w:rPr>
        <w:t xml:space="preserve"> руководителей</w:t>
      </w:r>
      <w:r w:rsidR="00FC640D" w:rsidRPr="00016E4C">
        <w:rPr>
          <w:szCs w:val="28"/>
        </w:rPr>
        <w:t xml:space="preserve"> </w:t>
      </w:r>
      <w:r w:rsidR="007913DD" w:rsidRPr="00016E4C">
        <w:rPr>
          <w:szCs w:val="28"/>
        </w:rPr>
        <w:t>профильных рабочих органов Общественной палаты</w:t>
      </w:r>
      <w:r w:rsidR="00FC640D" w:rsidRPr="00016E4C">
        <w:rPr>
          <w:szCs w:val="28"/>
        </w:rPr>
        <w:t xml:space="preserve"> или руководителя Аппарата Общественной палаты для участия в заседании или рабочей встрече могут быть направлены</w:t>
      </w:r>
      <w:r w:rsidR="007913DD" w:rsidRPr="00016E4C">
        <w:rPr>
          <w:szCs w:val="28"/>
        </w:rPr>
        <w:t xml:space="preserve"> члены Общественной палаты, а также</w:t>
      </w:r>
      <w:r w:rsidR="00FC640D" w:rsidRPr="00016E4C">
        <w:rPr>
          <w:szCs w:val="28"/>
        </w:rPr>
        <w:t xml:space="preserve"> не являющиеся членами </w:t>
      </w:r>
      <w:r w:rsidR="007913DD" w:rsidRPr="00016E4C">
        <w:rPr>
          <w:szCs w:val="28"/>
        </w:rPr>
        <w:t>Общественной палаты</w:t>
      </w:r>
      <w:r w:rsidR="00FC640D" w:rsidRPr="00016E4C">
        <w:rPr>
          <w:szCs w:val="28"/>
        </w:rPr>
        <w:t xml:space="preserve"> эксперты или сотрудники Аппарата Общественной палаты.</w:t>
      </w:r>
    </w:p>
    <w:p w:rsidR="00C31857" w:rsidRPr="00016E4C" w:rsidRDefault="00AC7FE7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>1.</w:t>
      </w:r>
      <w:r w:rsidR="00B25FEB" w:rsidRPr="00016E4C">
        <w:rPr>
          <w:szCs w:val="28"/>
        </w:rPr>
        <w:t>3</w:t>
      </w:r>
      <w:r w:rsidRPr="00016E4C">
        <w:rPr>
          <w:szCs w:val="28"/>
        </w:rPr>
        <w:t xml:space="preserve">. </w:t>
      </w:r>
      <w:proofErr w:type="gramStart"/>
      <w:r w:rsidR="0080082F" w:rsidRPr="00016E4C">
        <w:rPr>
          <w:szCs w:val="28"/>
        </w:rPr>
        <w:t>При получении от общественного совета, его членов или представителей соответствующего федерального органа исполнительной власти предложений или просьб об оказании общественному совету содействия, о предоставлении информационной поддержки или об организации рабочих встреч и заседаний руководство Общественной палаты принимает решение об оказании такого содействия или поддержки</w:t>
      </w:r>
      <w:r w:rsidR="00397D4E" w:rsidRPr="00016E4C">
        <w:rPr>
          <w:szCs w:val="28"/>
        </w:rPr>
        <w:t>,</w:t>
      </w:r>
      <w:r w:rsidR="0080082F" w:rsidRPr="00016E4C">
        <w:rPr>
          <w:szCs w:val="28"/>
        </w:rPr>
        <w:t xml:space="preserve"> в случае необходимости выносит вопрос о взаимодействии с общественным советом или федеральным органом исполнительной власти на</w:t>
      </w:r>
      <w:proofErr w:type="gramEnd"/>
      <w:r w:rsidR="0080082F" w:rsidRPr="00016E4C">
        <w:rPr>
          <w:szCs w:val="28"/>
        </w:rPr>
        <w:t xml:space="preserve"> рассмотрение совета Общественной палаты.</w:t>
      </w:r>
    </w:p>
    <w:p w:rsidR="00D50800" w:rsidRPr="00016E4C" w:rsidRDefault="00C31857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 xml:space="preserve">1.4. </w:t>
      </w:r>
      <w:r w:rsidR="0080082F" w:rsidRPr="00016E4C">
        <w:rPr>
          <w:szCs w:val="28"/>
        </w:rPr>
        <w:t>В целях оценки деятельности общественных советов профильные рабочие органы Общественной палаты запрашивают у каждого общественного совета отчет о работе, информацию о деятельности с приложением материалов.</w:t>
      </w:r>
    </w:p>
    <w:p w:rsidR="00D50800" w:rsidRPr="00016E4C" w:rsidRDefault="00D50800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lastRenderedPageBreak/>
        <w:t>1.5</w:t>
      </w:r>
      <w:r w:rsidR="00397D4E" w:rsidRPr="00016E4C">
        <w:rPr>
          <w:szCs w:val="28"/>
        </w:rPr>
        <w:t>.</w:t>
      </w:r>
      <w:r w:rsidRPr="00016E4C">
        <w:rPr>
          <w:szCs w:val="28"/>
        </w:rPr>
        <w:t xml:space="preserve"> Оценку деятельности общественного совета </w:t>
      </w:r>
      <w:r w:rsidR="000904EE" w:rsidRPr="00016E4C">
        <w:rPr>
          <w:szCs w:val="28"/>
        </w:rPr>
        <w:t>проводит Рабочая группа Общественной палаты по формированию общественных советов при федеральных органа</w:t>
      </w:r>
      <w:r w:rsidR="00397D4E" w:rsidRPr="00016E4C">
        <w:rPr>
          <w:szCs w:val="28"/>
        </w:rPr>
        <w:t>х исполнительной власти (далее –</w:t>
      </w:r>
      <w:r w:rsidR="000904EE" w:rsidRPr="00016E4C">
        <w:rPr>
          <w:szCs w:val="28"/>
        </w:rPr>
        <w:t xml:space="preserve"> Рабочая группа) </w:t>
      </w:r>
      <w:r w:rsidRPr="00016E4C">
        <w:rPr>
          <w:szCs w:val="28"/>
        </w:rPr>
        <w:t xml:space="preserve">с учетом </w:t>
      </w:r>
      <w:r w:rsidR="000904EE" w:rsidRPr="00016E4C">
        <w:rPr>
          <w:szCs w:val="28"/>
        </w:rPr>
        <w:t xml:space="preserve">результатов </w:t>
      </w:r>
      <w:r w:rsidRPr="00016E4C">
        <w:rPr>
          <w:szCs w:val="28"/>
        </w:rPr>
        <w:t>пров</w:t>
      </w:r>
      <w:r w:rsidR="000904EE" w:rsidRPr="00016E4C">
        <w:rPr>
          <w:szCs w:val="28"/>
        </w:rPr>
        <w:t>одимого на постоянной основе</w:t>
      </w:r>
      <w:r w:rsidRPr="00016E4C">
        <w:rPr>
          <w:szCs w:val="28"/>
        </w:rPr>
        <w:t xml:space="preserve"> мониторинга деятельности общественного совета и представленного им отчета</w:t>
      </w:r>
      <w:r w:rsidR="0078633F" w:rsidRPr="00016E4C">
        <w:rPr>
          <w:szCs w:val="28"/>
        </w:rPr>
        <w:t>.</w:t>
      </w:r>
      <w:r w:rsidRPr="00016E4C">
        <w:rPr>
          <w:szCs w:val="28"/>
        </w:rPr>
        <w:t xml:space="preserve"> </w:t>
      </w:r>
    </w:p>
    <w:p w:rsidR="00D50800" w:rsidRPr="00016E4C" w:rsidRDefault="00D50800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>1.6</w:t>
      </w:r>
      <w:r w:rsidR="00397D4E" w:rsidRPr="00016E4C">
        <w:rPr>
          <w:szCs w:val="28"/>
        </w:rPr>
        <w:t>.</w:t>
      </w:r>
      <w:r w:rsidRPr="00016E4C">
        <w:rPr>
          <w:szCs w:val="28"/>
        </w:rPr>
        <w:t xml:space="preserve">   Порядок формирования Рабочей группы утверждается советом Общественной палаты в соответствии с Положением о Рабочей группе Общественной палаты по формированию общественных советов при федеральных органах исполнительной власти. </w:t>
      </w:r>
    </w:p>
    <w:p w:rsidR="007418E8" w:rsidRPr="00016E4C" w:rsidRDefault="007418E8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>1.7</w:t>
      </w:r>
      <w:r w:rsidR="00397D4E" w:rsidRPr="00016E4C">
        <w:rPr>
          <w:szCs w:val="28"/>
        </w:rPr>
        <w:t>.</w:t>
      </w:r>
      <w:r w:rsidRPr="00016E4C">
        <w:rPr>
          <w:szCs w:val="28"/>
        </w:rPr>
        <w:t xml:space="preserve"> Оценка деятельности общественного совета производится в соответствии с Критериями эффективности деятельности общественных советов при федеральных органах исполнительной власти.</w:t>
      </w:r>
    </w:p>
    <w:p w:rsidR="00D50800" w:rsidRPr="00016E4C" w:rsidRDefault="00D50800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>1.</w:t>
      </w:r>
      <w:r w:rsidR="0078633F" w:rsidRPr="00016E4C">
        <w:rPr>
          <w:szCs w:val="28"/>
        </w:rPr>
        <w:t>8</w:t>
      </w:r>
      <w:r w:rsidRPr="00016E4C">
        <w:rPr>
          <w:szCs w:val="28"/>
        </w:rPr>
        <w:t>. </w:t>
      </w:r>
      <w:r w:rsidR="00FC640D" w:rsidRPr="00016E4C">
        <w:rPr>
          <w:szCs w:val="28"/>
        </w:rPr>
        <w:t>По итогам оценки деятельности общественных советов Рабочая группа готовит проект резолюции Общественной палаты и направляет этот проект на рассмотрение совету Общественной палаты. Утвержденная советом Общественной палаты резолюция направляется в соответствующий федеральный орган исполнительной власти, а также размещается на официальном сайте Общественной палаты.</w:t>
      </w:r>
    </w:p>
    <w:p w:rsidR="00D50800" w:rsidRPr="00016E4C" w:rsidRDefault="00D50800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>1.</w:t>
      </w:r>
      <w:r w:rsidR="0078633F" w:rsidRPr="00016E4C">
        <w:rPr>
          <w:szCs w:val="28"/>
        </w:rPr>
        <w:t>9</w:t>
      </w:r>
      <w:r w:rsidR="00766C0F" w:rsidRPr="00016E4C">
        <w:rPr>
          <w:szCs w:val="28"/>
        </w:rPr>
        <w:t>.</w:t>
      </w:r>
      <w:r w:rsidRPr="00016E4C">
        <w:rPr>
          <w:szCs w:val="28"/>
        </w:rPr>
        <w:t xml:space="preserve"> </w:t>
      </w:r>
      <w:r w:rsidR="00FC640D" w:rsidRPr="00016E4C">
        <w:rPr>
          <w:szCs w:val="28"/>
        </w:rPr>
        <w:t xml:space="preserve">В случае если </w:t>
      </w:r>
      <w:r w:rsidR="00397D4E" w:rsidRPr="00016E4C">
        <w:rPr>
          <w:szCs w:val="28"/>
        </w:rPr>
        <w:t>р</w:t>
      </w:r>
      <w:r w:rsidR="00FC640D" w:rsidRPr="00016E4C">
        <w:rPr>
          <w:szCs w:val="28"/>
        </w:rPr>
        <w:t>езолюция по итогам оценки общественного совета содержит заключение о неэффективности работы совета, Общественная палата</w:t>
      </w:r>
      <w:r w:rsidR="00397D4E" w:rsidRPr="00016E4C">
        <w:rPr>
          <w:szCs w:val="28"/>
        </w:rPr>
        <w:t>,</w:t>
      </w:r>
      <w:r w:rsidR="00FC640D" w:rsidRPr="00016E4C">
        <w:rPr>
          <w:szCs w:val="28"/>
        </w:rPr>
        <w:t xml:space="preserve"> в соответствии с пунктом 3.30 Стандарта</w:t>
      </w:r>
      <w:r w:rsidR="00397D4E" w:rsidRPr="00016E4C">
        <w:rPr>
          <w:szCs w:val="28"/>
        </w:rPr>
        <w:t>,</w:t>
      </w:r>
      <w:r w:rsidR="00FC640D" w:rsidRPr="00016E4C">
        <w:rPr>
          <w:szCs w:val="28"/>
        </w:rPr>
        <w:t xml:space="preserve"> инициирует процедур</w:t>
      </w:r>
      <w:r w:rsidR="00397D4E" w:rsidRPr="00016E4C">
        <w:rPr>
          <w:szCs w:val="28"/>
        </w:rPr>
        <w:t>ы</w:t>
      </w:r>
      <w:r w:rsidR="00FC640D" w:rsidRPr="00016E4C">
        <w:rPr>
          <w:szCs w:val="28"/>
        </w:rPr>
        <w:t xml:space="preserve"> прекращения полномочий членов общественного совета, признанного неэффективным, и формирования нового состава общественного совета в соответствии положениями Стандарта.</w:t>
      </w:r>
    </w:p>
    <w:p w:rsidR="00B25FEB" w:rsidRPr="00016E4C" w:rsidRDefault="00BB053E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>1.</w:t>
      </w:r>
      <w:r w:rsidR="0078633F" w:rsidRPr="00016E4C">
        <w:rPr>
          <w:szCs w:val="28"/>
        </w:rPr>
        <w:t>10</w:t>
      </w:r>
      <w:r w:rsidR="005915C1" w:rsidRPr="00016E4C">
        <w:rPr>
          <w:szCs w:val="28"/>
        </w:rPr>
        <w:t>.</w:t>
      </w:r>
      <w:r w:rsidR="007762DF" w:rsidRPr="00016E4C">
        <w:rPr>
          <w:szCs w:val="28"/>
        </w:rPr>
        <w:t> </w:t>
      </w:r>
      <w:r w:rsidR="00B25FEB" w:rsidRPr="00016E4C">
        <w:rPr>
          <w:szCs w:val="28"/>
        </w:rPr>
        <w:t xml:space="preserve"> По результатам оценки деятельности общественных советов за календарный год не позднее 20 января следующего года проводится семинар-совещание для общественных советов.</w:t>
      </w:r>
    </w:p>
    <w:p w:rsidR="004D5040" w:rsidRPr="00016E4C" w:rsidRDefault="004D5040" w:rsidP="00882791">
      <w:pPr>
        <w:spacing w:line="360" w:lineRule="auto"/>
        <w:ind w:firstLine="709"/>
        <w:jc w:val="right"/>
        <w:rPr>
          <w:szCs w:val="28"/>
        </w:rPr>
      </w:pPr>
    </w:p>
    <w:p w:rsidR="004D5040" w:rsidRPr="00016E4C" w:rsidRDefault="005915C1" w:rsidP="00882791">
      <w:pPr>
        <w:spacing w:line="360" w:lineRule="auto"/>
        <w:ind w:firstLine="709"/>
        <w:jc w:val="both"/>
        <w:rPr>
          <w:b/>
          <w:szCs w:val="28"/>
        </w:rPr>
      </w:pPr>
      <w:r w:rsidRPr="00016E4C">
        <w:rPr>
          <w:b/>
          <w:szCs w:val="28"/>
        </w:rPr>
        <w:t>2.</w:t>
      </w:r>
      <w:r w:rsidR="007762DF" w:rsidRPr="00016E4C">
        <w:rPr>
          <w:b/>
          <w:szCs w:val="28"/>
        </w:rPr>
        <w:t> </w:t>
      </w:r>
      <w:r w:rsidR="004D5040" w:rsidRPr="00016E4C">
        <w:rPr>
          <w:b/>
          <w:szCs w:val="28"/>
        </w:rPr>
        <w:t>Критерии</w:t>
      </w:r>
      <w:r w:rsidR="00032845" w:rsidRPr="00016E4C">
        <w:rPr>
          <w:b/>
          <w:szCs w:val="28"/>
        </w:rPr>
        <w:t xml:space="preserve"> эффективности</w:t>
      </w:r>
      <w:r w:rsidR="009B24BC" w:rsidRPr="00016E4C">
        <w:rPr>
          <w:b/>
          <w:szCs w:val="28"/>
        </w:rPr>
        <w:t xml:space="preserve"> деятельности общественных советов при федеральных органах исполнительной власти</w:t>
      </w:r>
    </w:p>
    <w:p w:rsidR="00DC429D" w:rsidRPr="00016E4C" w:rsidRDefault="007F12B1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lastRenderedPageBreak/>
        <w:t>2.</w:t>
      </w:r>
      <w:r w:rsidR="007762DF" w:rsidRPr="00016E4C">
        <w:rPr>
          <w:szCs w:val="28"/>
        </w:rPr>
        <w:t>1.</w:t>
      </w:r>
      <w:r w:rsidR="008F67B6" w:rsidRPr="00016E4C">
        <w:rPr>
          <w:szCs w:val="28"/>
        </w:rPr>
        <w:t xml:space="preserve"> </w:t>
      </w:r>
      <w:r w:rsidR="00FC640D" w:rsidRPr="00016E4C">
        <w:rPr>
          <w:szCs w:val="28"/>
        </w:rPr>
        <w:t>Общественный совет осуществляет деятельность в соответствии с законодательством Российской Федерации, Стандартом и рекомендациями Общественной палаты.</w:t>
      </w:r>
    </w:p>
    <w:p w:rsidR="00FC640D" w:rsidRPr="00016E4C" w:rsidRDefault="004A44DA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>2.2</w:t>
      </w:r>
      <w:r w:rsidR="00DC429D" w:rsidRPr="00016E4C">
        <w:rPr>
          <w:szCs w:val="28"/>
        </w:rPr>
        <w:t>.</w:t>
      </w:r>
      <w:r w:rsidR="00406791" w:rsidRPr="00016E4C">
        <w:rPr>
          <w:szCs w:val="28"/>
        </w:rPr>
        <w:t> </w:t>
      </w:r>
      <w:r w:rsidR="00FC640D" w:rsidRPr="00016E4C">
        <w:rPr>
          <w:szCs w:val="28"/>
        </w:rPr>
        <w:t>Деятельность общественного совета признаётся эффективной при условии:</w:t>
      </w:r>
    </w:p>
    <w:p w:rsidR="00FC640D" w:rsidRPr="00016E4C" w:rsidRDefault="00FC640D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>1) избрания председателя общественного совета из числа кандидатур, рекомендованных Общественной палатой;</w:t>
      </w:r>
    </w:p>
    <w:p w:rsidR="00FC640D" w:rsidRPr="00016E4C" w:rsidRDefault="00FC640D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>2) избрания заместителей председателя общественного совета из числа кандидатур, согласованных Общественной палатой;</w:t>
      </w:r>
    </w:p>
    <w:p w:rsidR="00FC640D" w:rsidRPr="00016E4C" w:rsidRDefault="00FC640D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>3) проведения очных заседаний общественного совета не реже одного раза в квартал:</w:t>
      </w:r>
    </w:p>
    <w:p w:rsidR="00FC640D" w:rsidRPr="00016E4C" w:rsidRDefault="00F51CEC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 xml:space="preserve">– </w:t>
      </w:r>
      <w:r w:rsidR="00FC640D" w:rsidRPr="00016E4C">
        <w:rPr>
          <w:szCs w:val="28"/>
        </w:rPr>
        <w:t>рассмотрения на очных заседаниях вопросов, определённых Общественной палатой в качестве приоритетных;</w:t>
      </w:r>
    </w:p>
    <w:p w:rsidR="00FC640D" w:rsidRPr="00016E4C" w:rsidRDefault="00F51CEC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 xml:space="preserve">– </w:t>
      </w:r>
      <w:r w:rsidR="00FC640D" w:rsidRPr="00016E4C">
        <w:rPr>
          <w:szCs w:val="28"/>
        </w:rPr>
        <w:t>рассмотрения на очных заседаниях вопросов, вызывающих большой общественный резонанс и находящихся в ведении федерального органа исполнительной власти;</w:t>
      </w:r>
    </w:p>
    <w:p w:rsidR="00FC640D" w:rsidRPr="00016E4C" w:rsidRDefault="00FC640D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>4) наличия реализованного плана работы общественного совета, включающего:</w:t>
      </w:r>
    </w:p>
    <w:p w:rsidR="00FC640D" w:rsidRPr="00016E4C" w:rsidRDefault="00F51CEC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 xml:space="preserve">– </w:t>
      </w:r>
      <w:r w:rsidR="00FC640D" w:rsidRPr="00016E4C">
        <w:rPr>
          <w:szCs w:val="28"/>
        </w:rPr>
        <w:t>позиции перспективного плана законопроектной деятельности Правительства Российской Федерации на следующий год;</w:t>
      </w:r>
    </w:p>
    <w:p w:rsidR="00FC640D" w:rsidRPr="00016E4C" w:rsidRDefault="00F51CEC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 xml:space="preserve">– </w:t>
      </w:r>
      <w:r w:rsidR="00FC640D" w:rsidRPr="00016E4C">
        <w:rPr>
          <w:szCs w:val="28"/>
        </w:rPr>
        <w:t>приоритетные вопросы деятельности общественного совета, рекомендованные Общественной палатой на текущий год;</w:t>
      </w:r>
    </w:p>
    <w:p w:rsidR="00FC640D" w:rsidRPr="00016E4C" w:rsidRDefault="00FC640D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>5) соответствия деятельности общественного совета требованиям открытости и публичности:</w:t>
      </w:r>
    </w:p>
    <w:p w:rsidR="00FC640D" w:rsidRPr="00016E4C" w:rsidRDefault="00F51CEC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 xml:space="preserve">– </w:t>
      </w:r>
      <w:r w:rsidR="00FC640D" w:rsidRPr="00016E4C">
        <w:rPr>
          <w:szCs w:val="28"/>
        </w:rPr>
        <w:t>полнота информации о деятельности общественного совета, в том числе размещаемой на официальном сайте (странице) общественного совета (наличие годового плана работы, доклада о работе за отчётный год, протоколов заседаний, информации о персональных страницах, блогах членов общественного совета и т.д.), её навигационная доступность;</w:t>
      </w:r>
    </w:p>
    <w:p w:rsidR="00FC640D" w:rsidRPr="00016E4C" w:rsidRDefault="00F51CEC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lastRenderedPageBreak/>
        <w:t xml:space="preserve">– </w:t>
      </w:r>
      <w:r w:rsidR="00FC640D" w:rsidRPr="00016E4C">
        <w:rPr>
          <w:szCs w:val="28"/>
        </w:rPr>
        <w:t>освещение деятельности общественного совета в средствах массовой информации;</w:t>
      </w:r>
    </w:p>
    <w:p w:rsidR="00FC640D" w:rsidRPr="00016E4C" w:rsidRDefault="00F51CEC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 xml:space="preserve">– </w:t>
      </w:r>
      <w:r w:rsidR="00FC640D" w:rsidRPr="00016E4C">
        <w:rPr>
          <w:szCs w:val="28"/>
        </w:rPr>
        <w:t>наличие электронной приёмной членов общественного совета, результаты работы по рассмотрению обращений граждан и организаций, адресованных общественному совету и его членам</w:t>
      </w:r>
      <w:r w:rsidRPr="00016E4C">
        <w:rPr>
          <w:szCs w:val="28"/>
        </w:rPr>
        <w:t>,</w:t>
      </w:r>
      <w:r w:rsidR="00FC640D" w:rsidRPr="00016E4C">
        <w:rPr>
          <w:szCs w:val="28"/>
        </w:rPr>
        <w:t xml:space="preserve"> с указанием информации о соблюдении сроков рассмотрения обращений;</w:t>
      </w:r>
    </w:p>
    <w:p w:rsidR="00FC640D" w:rsidRPr="00016E4C" w:rsidRDefault="00FC640D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>6) информирования Общественной палаты о работе общественного совета, представления отчетов о деятельности общественного совета:</w:t>
      </w:r>
    </w:p>
    <w:p w:rsidR="00FC640D" w:rsidRPr="00016E4C" w:rsidRDefault="00F51CEC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 xml:space="preserve">– </w:t>
      </w:r>
      <w:r w:rsidR="00FC640D" w:rsidRPr="00016E4C">
        <w:rPr>
          <w:szCs w:val="28"/>
        </w:rPr>
        <w:t>доведение до Общественной палаты информации о назначенных заседаниях общественного совета, о решениях, принимаемых советом, об активности членов совета и их значимых инициативах;</w:t>
      </w:r>
    </w:p>
    <w:p w:rsidR="00FC640D" w:rsidRPr="00016E4C" w:rsidRDefault="00F51CEC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 xml:space="preserve">– </w:t>
      </w:r>
      <w:r w:rsidR="00FC640D" w:rsidRPr="00016E4C">
        <w:rPr>
          <w:szCs w:val="28"/>
        </w:rPr>
        <w:t xml:space="preserve">доведение до Общественной палаты информации о решениях, принимаемых федеральным органом исполнительной власти, относящихся к компетенции общественного совета; </w:t>
      </w:r>
    </w:p>
    <w:p w:rsidR="002519E7" w:rsidRPr="00016E4C" w:rsidRDefault="002519E7" w:rsidP="002519E7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>– уведомление Общественной палаты о прекращении полномочий члена</w:t>
      </w:r>
      <w:r w:rsidR="003A418A" w:rsidRPr="00016E4C">
        <w:rPr>
          <w:szCs w:val="28"/>
        </w:rPr>
        <w:t xml:space="preserve"> </w:t>
      </w:r>
      <w:r w:rsidRPr="00016E4C">
        <w:rPr>
          <w:szCs w:val="28"/>
        </w:rPr>
        <w:t>(</w:t>
      </w:r>
      <w:r w:rsidR="003A418A" w:rsidRPr="00016E4C">
        <w:rPr>
          <w:szCs w:val="28"/>
        </w:rPr>
        <w:t>член</w:t>
      </w:r>
      <w:r w:rsidRPr="00016E4C">
        <w:rPr>
          <w:szCs w:val="28"/>
        </w:rPr>
        <w:t>ов) общественного совета в течение пяти дней;</w:t>
      </w:r>
    </w:p>
    <w:p w:rsidR="00FC640D" w:rsidRPr="00016E4C" w:rsidRDefault="00F51CEC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>–</w:t>
      </w:r>
      <w:r w:rsidRPr="00016E4C">
        <w:t xml:space="preserve"> </w:t>
      </w:r>
      <w:r w:rsidR="00FC640D" w:rsidRPr="00016E4C">
        <w:rPr>
          <w:szCs w:val="28"/>
        </w:rPr>
        <w:t>взаимодействие с профильной комиссией Общественной палаты;</w:t>
      </w:r>
      <w:r w:rsidR="00FC640D" w:rsidRPr="00016E4C">
        <w:rPr>
          <w:szCs w:val="28"/>
        </w:rPr>
        <w:tab/>
      </w:r>
    </w:p>
    <w:p w:rsidR="00FC640D" w:rsidRPr="00016E4C" w:rsidRDefault="00FC640D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>7) вовлеченности членов общественного совета в работу федерального органа исполнительной власти, его органов, а также смежных отраслевых общественных советов:</w:t>
      </w:r>
    </w:p>
    <w:p w:rsidR="00FC640D" w:rsidRPr="00016E4C" w:rsidRDefault="00F51CEC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 xml:space="preserve">– </w:t>
      </w:r>
      <w:r w:rsidR="00FC640D" w:rsidRPr="00016E4C">
        <w:rPr>
          <w:szCs w:val="28"/>
        </w:rPr>
        <w:t>степень участия общественного совета в выработке стратегии и политики федерального органа исполнительной власти, при котором данный общественный совет создан;</w:t>
      </w:r>
    </w:p>
    <w:p w:rsidR="00FC640D" w:rsidRPr="00016E4C" w:rsidRDefault="00F51CEC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 xml:space="preserve">– </w:t>
      </w:r>
      <w:r w:rsidR="00FC640D" w:rsidRPr="00016E4C">
        <w:rPr>
          <w:szCs w:val="28"/>
        </w:rPr>
        <w:t xml:space="preserve">присутствие представителей общественного совета на мероприятиях органов государственной власти, органов местного самоуправления, иных органов и организаций, осуществляющих в соответствии с федеральными законами отдельные публичные полномочия; </w:t>
      </w:r>
    </w:p>
    <w:p w:rsidR="00FC640D" w:rsidRPr="00016E4C" w:rsidRDefault="00F51CEC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 xml:space="preserve">– </w:t>
      </w:r>
      <w:r w:rsidR="00FC640D" w:rsidRPr="00016E4C">
        <w:rPr>
          <w:szCs w:val="28"/>
        </w:rPr>
        <w:t xml:space="preserve">доля учтенных федеральным органом исполнительной власти предложений общественного совета, а также количество неучтенных </w:t>
      </w:r>
      <w:r w:rsidR="00FC640D" w:rsidRPr="00016E4C">
        <w:rPr>
          <w:szCs w:val="28"/>
        </w:rPr>
        <w:lastRenderedPageBreak/>
        <w:t>федеральным органом исполнительной власти предложений общественного совета;</w:t>
      </w:r>
    </w:p>
    <w:p w:rsidR="00FC640D" w:rsidRPr="00016E4C" w:rsidRDefault="00F51CEC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 xml:space="preserve">– </w:t>
      </w:r>
      <w:r w:rsidR="00FC640D" w:rsidRPr="00016E4C">
        <w:rPr>
          <w:szCs w:val="28"/>
        </w:rPr>
        <w:t>применение федеральным органом исполнительной власти рекомендаций общественного совета, относящихся к сфере деятельности данного федерального органа исполнительной власти;</w:t>
      </w:r>
    </w:p>
    <w:p w:rsidR="00FC640D" w:rsidRPr="00016E4C" w:rsidRDefault="00F51CEC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 xml:space="preserve">– </w:t>
      </w:r>
      <w:r w:rsidR="00FC640D" w:rsidRPr="00016E4C">
        <w:rPr>
          <w:szCs w:val="28"/>
        </w:rPr>
        <w:t>содействие общественного совета реализации инициатив федерального органа исполнительной власти, при котором данный общественный совет создан;</w:t>
      </w:r>
    </w:p>
    <w:p w:rsidR="00FC640D" w:rsidRPr="00016E4C" w:rsidRDefault="00FC640D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>8) отсутствия обоснованных нареканий к деятельности общественного совета со стороны граждан и организаций, а также отсутствия негативной реакции значительного числа граждан и организаций на поддержанные общественным советом нормативные правовые акты;</w:t>
      </w:r>
    </w:p>
    <w:p w:rsidR="00DC429D" w:rsidRPr="00016E4C" w:rsidRDefault="00FC640D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>9) отсутствия нарушения членами общественного совета общепринятых морально-этических норм.</w:t>
      </w:r>
    </w:p>
    <w:p w:rsidR="00337209" w:rsidRPr="006C7839" w:rsidRDefault="00B967E3" w:rsidP="00882791">
      <w:pPr>
        <w:spacing w:line="360" w:lineRule="auto"/>
        <w:ind w:firstLine="709"/>
        <w:jc w:val="both"/>
        <w:rPr>
          <w:szCs w:val="28"/>
        </w:rPr>
      </w:pPr>
      <w:r w:rsidRPr="00016E4C">
        <w:rPr>
          <w:szCs w:val="28"/>
        </w:rPr>
        <w:t>2.</w:t>
      </w:r>
      <w:r w:rsidR="004A44DA" w:rsidRPr="00016E4C">
        <w:rPr>
          <w:szCs w:val="28"/>
        </w:rPr>
        <w:t>3</w:t>
      </w:r>
      <w:r w:rsidRPr="00016E4C">
        <w:rPr>
          <w:szCs w:val="28"/>
        </w:rPr>
        <w:t xml:space="preserve">.  </w:t>
      </w:r>
      <w:r w:rsidR="008F67B6" w:rsidRPr="00016E4C">
        <w:rPr>
          <w:szCs w:val="28"/>
        </w:rPr>
        <w:t xml:space="preserve">Рабочая группа </w:t>
      </w:r>
      <w:r w:rsidRPr="00016E4C">
        <w:rPr>
          <w:szCs w:val="28"/>
        </w:rPr>
        <w:t>может принять решение о применении дополнительных критериев оценки</w:t>
      </w:r>
      <w:r w:rsidR="00063CB2" w:rsidRPr="00016E4C">
        <w:rPr>
          <w:szCs w:val="28"/>
        </w:rPr>
        <w:t xml:space="preserve"> деятельности общественного совета</w:t>
      </w:r>
      <w:r w:rsidRPr="00016E4C">
        <w:rPr>
          <w:szCs w:val="28"/>
        </w:rPr>
        <w:t>.</w:t>
      </w:r>
    </w:p>
    <w:sectPr w:rsidR="00337209" w:rsidRPr="006C7839" w:rsidSect="00882791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BEC" w:rsidRDefault="00716BEC" w:rsidP="00232D20">
      <w:pPr>
        <w:spacing w:line="240" w:lineRule="auto"/>
      </w:pPr>
      <w:r>
        <w:separator/>
      </w:r>
    </w:p>
  </w:endnote>
  <w:endnote w:type="continuationSeparator" w:id="0">
    <w:p w:rsidR="00716BEC" w:rsidRDefault="00716BEC" w:rsidP="00232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BEC" w:rsidRDefault="00716BEC" w:rsidP="00232D20">
      <w:pPr>
        <w:spacing w:line="240" w:lineRule="auto"/>
      </w:pPr>
      <w:r>
        <w:separator/>
      </w:r>
    </w:p>
  </w:footnote>
  <w:footnote w:type="continuationSeparator" w:id="0">
    <w:p w:rsidR="00716BEC" w:rsidRDefault="00716BEC" w:rsidP="00232D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912388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F66F5" w:rsidRPr="00882791" w:rsidRDefault="003F66F5">
        <w:pPr>
          <w:pStyle w:val="a4"/>
          <w:jc w:val="center"/>
          <w:rPr>
            <w:sz w:val="22"/>
          </w:rPr>
        </w:pPr>
        <w:r w:rsidRPr="00882791">
          <w:rPr>
            <w:sz w:val="22"/>
          </w:rPr>
          <w:fldChar w:fldCharType="begin"/>
        </w:r>
        <w:r w:rsidRPr="00882791">
          <w:rPr>
            <w:sz w:val="22"/>
          </w:rPr>
          <w:instrText>PAGE   \* MERGEFORMAT</w:instrText>
        </w:r>
        <w:r w:rsidRPr="00882791">
          <w:rPr>
            <w:sz w:val="22"/>
          </w:rPr>
          <w:fldChar w:fldCharType="separate"/>
        </w:r>
        <w:r w:rsidR="00016E4C">
          <w:rPr>
            <w:noProof/>
            <w:sz w:val="22"/>
          </w:rPr>
          <w:t>2</w:t>
        </w:r>
        <w:r w:rsidRPr="00882791">
          <w:rPr>
            <w:sz w:val="22"/>
          </w:rPr>
          <w:fldChar w:fldCharType="end"/>
        </w:r>
      </w:p>
    </w:sdtContent>
  </w:sdt>
  <w:p w:rsidR="003F66F5" w:rsidRDefault="003F66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316"/>
    <w:multiLevelType w:val="hybridMultilevel"/>
    <w:tmpl w:val="9808F2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5927CAC"/>
    <w:multiLevelType w:val="multilevel"/>
    <w:tmpl w:val="51466A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7F0DEF"/>
    <w:multiLevelType w:val="hybridMultilevel"/>
    <w:tmpl w:val="F7B6B4AA"/>
    <w:lvl w:ilvl="0" w:tplc="5A0CFD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A34233"/>
    <w:multiLevelType w:val="hybridMultilevel"/>
    <w:tmpl w:val="26AAB720"/>
    <w:lvl w:ilvl="0" w:tplc="F9DAA3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A93BFC"/>
    <w:multiLevelType w:val="hybridMultilevel"/>
    <w:tmpl w:val="CA5E11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F843E5B"/>
    <w:multiLevelType w:val="hybridMultilevel"/>
    <w:tmpl w:val="F26833B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olkova Ekaterina">
    <w15:presenceInfo w15:providerId="AD" w15:userId="S-1-5-21-1127646421-3318506029-1329146387-4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36"/>
    <w:rsid w:val="00010031"/>
    <w:rsid w:val="00016E4C"/>
    <w:rsid w:val="00032845"/>
    <w:rsid w:val="000404FF"/>
    <w:rsid w:val="0004251B"/>
    <w:rsid w:val="00045F16"/>
    <w:rsid w:val="00063CB2"/>
    <w:rsid w:val="0006714A"/>
    <w:rsid w:val="000709E4"/>
    <w:rsid w:val="000746B6"/>
    <w:rsid w:val="00075708"/>
    <w:rsid w:val="00081303"/>
    <w:rsid w:val="00081CF7"/>
    <w:rsid w:val="000904EE"/>
    <w:rsid w:val="0009372B"/>
    <w:rsid w:val="0009608B"/>
    <w:rsid w:val="00097A86"/>
    <w:rsid w:val="000B3731"/>
    <w:rsid w:val="000C31CD"/>
    <w:rsid w:val="000C7B92"/>
    <w:rsid w:val="000D116F"/>
    <w:rsid w:val="000F5C6C"/>
    <w:rsid w:val="0010571B"/>
    <w:rsid w:val="00107BB3"/>
    <w:rsid w:val="00113A56"/>
    <w:rsid w:val="00122CD0"/>
    <w:rsid w:val="001242F8"/>
    <w:rsid w:val="001267B5"/>
    <w:rsid w:val="00135D6E"/>
    <w:rsid w:val="00136B9A"/>
    <w:rsid w:val="00143C3E"/>
    <w:rsid w:val="00143F37"/>
    <w:rsid w:val="001524A9"/>
    <w:rsid w:val="0015293D"/>
    <w:rsid w:val="00162606"/>
    <w:rsid w:val="001702DE"/>
    <w:rsid w:val="00172283"/>
    <w:rsid w:val="001747F3"/>
    <w:rsid w:val="0017585C"/>
    <w:rsid w:val="001A02ED"/>
    <w:rsid w:val="001A1CAC"/>
    <w:rsid w:val="001A272E"/>
    <w:rsid w:val="001B015F"/>
    <w:rsid w:val="001B305F"/>
    <w:rsid w:val="001C75B6"/>
    <w:rsid w:val="001D79C5"/>
    <w:rsid w:val="001E33D5"/>
    <w:rsid w:val="001E74A8"/>
    <w:rsid w:val="001F216F"/>
    <w:rsid w:val="0021279A"/>
    <w:rsid w:val="002148D5"/>
    <w:rsid w:val="00215AE6"/>
    <w:rsid w:val="0021619C"/>
    <w:rsid w:val="00217CDC"/>
    <w:rsid w:val="002314C6"/>
    <w:rsid w:val="002319ED"/>
    <w:rsid w:val="00232D20"/>
    <w:rsid w:val="002437BC"/>
    <w:rsid w:val="002519E7"/>
    <w:rsid w:val="002722A9"/>
    <w:rsid w:val="002741D9"/>
    <w:rsid w:val="00292111"/>
    <w:rsid w:val="002A28EC"/>
    <w:rsid w:val="002C4595"/>
    <w:rsid w:val="002D56D9"/>
    <w:rsid w:val="002D701D"/>
    <w:rsid w:val="002F25EE"/>
    <w:rsid w:val="002F7864"/>
    <w:rsid w:val="00321133"/>
    <w:rsid w:val="00335BAB"/>
    <w:rsid w:val="00337209"/>
    <w:rsid w:val="00361C18"/>
    <w:rsid w:val="00362359"/>
    <w:rsid w:val="003644EB"/>
    <w:rsid w:val="0037547E"/>
    <w:rsid w:val="00397D4E"/>
    <w:rsid w:val="003A418A"/>
    <w:rsid w:val="003B15AF"/>
    <w:rsid w:val="003B2E5E"/>
    <w:rsid w:val="003B4C0C"/>
    <w:rsid w:val="003E54C6"/>
    <w:rsid w:val="003F66F5"/>
    <w:rsid w:val="00402CBB"/>
    <w:rsid w:val="00406791"/>
    <w:rsid w:val="00411378"/>
    <w:rsid w:val="004134CD"/>
    <w:rsid w:val="004172E6"/>
    <w:rsid w:val="00420C4D"/>
    <w:rsid w:val="004312F1"/>
    <w:rsid w:val="00432461"/>
    <w:rsid w:val="004330ED"/>
    <w:rsid w:val="00436DE2"/>
    <w:rsid w:val="00447DCD"/>
    <w:rsid w:val="0045349F"/>
    <w:rsid w:val="0045492C"/>
    <w:rsid w:val="00466D9C"/>
    <w:rsid w:val="004701A9"/>
    <w:rsid w:val="004825A8"/>
    <w:rsid w:val="00492140"/>
    <w:rsid w:val="00492637"/>
    <w:rsid w:val="004A44DA"/>
    <w:rsid w:val="004B14EB"/>
    <w:rsid w:val="004B4FF4"/>
    <w:rsid w:val="004C552D"/>
    <w:rsid w:val="004C61AA"/>
    <w:rsid w:val="004D0973"/>
    <w:rsid w:val="004D19FA"/>
    <w:rsid w:val="004D5040"/>
    <w:rsid w:val="004E0A67"/>
    <w:rsid w:val="004E1D0A"/>
    <w:rsid w:val="004E3233"/>
    <w:rsid w:val="004E5CD9"/>
    <w:rsid w:val="004F3B00"/>
    <w:rsid w:val="005004FB"/>
    <w:rsid w:val="00504148"/>
    <w:rsid w:val="0052123F"/>
    <w:rsid w:val="00532DB6"/>
    <w:rsid w:val="005350D0"/>
    <w:rsid w:val="00542D9E"/>
    <w:rsid w:val="005612C2"/>
    <w:rsid w:val="00562EF1"/>
    <w:rsid w:val="00567A86"/>
    <w:rsid w:val="00570DE5"/>
    <w:rsid w:val="005754E0"/>
    <w:rsid w:val="00575C3E"/>
    <w:rsid w:val="005766D3"/>
    <w:rsid w:val="00582FC5"/>
    <w:rsid w:val="005915C1"/>
    <w:rsid w:val="005926DC"/>
    <w:rsid w:val="005A0F9E"/>
    <w:rsid w:val="005A1838"/>
    <w:rsid w:val="005A2CA3"/>
    <w:rsid w:val="005B2ABE"/>
    <w:rsid w:val="005B3CEC"/>
    <w:rsid w:val="005C034B"/>
    <w:rsid w:val="005D6553"/>
    <w:rsid w:val="005E7B4D"/>
    <w:rsid w:val="006001FD"/>
    <w:rsid w:val="006241EF"/>
    <w:rsid w:val="006361CE"/>
    <w:rsid w:val="00657A64"/>
    <w:rsid w:val="006633CC"/>
    <w:rsid w:val="006669F4"/>
    <w:rsid w:val="00684407"/>
    <w:rsid w:val="00685889"/>
    <w:rsid w:val="00686909"/>
    <w:rsid w:val="006A3780"/>
    <w:rsid w:val="006A5263"/>
    <w:rsid w:val="006A640E"/>
    <w:rsid w:val="006B1186"/>
    <w:rsid w:val="006C0E4C"/>
    <w:rsid w:val="006C3643"/>
    <w:rsid w:val="006C7839"/>
    <w:rsid w:val="006D43AF"/>
    <w:rsid w:val="006D4EC0"/>
    <w:rsid w:val="006D5C08"/>
    <w:rsid w:val="006E125B"/>
    <w:rsid w:val="006E5102"/>
    <w:rsid w:val="006F4164"/>
    <w:rsid w:val="007038E4"/>
    <w:rsid w:val="00711FAF"/>
    <w:rsid w:val="00712642"/>
    <w:rsid w:val="00713BD5"/>
    <w:rsid w:val="00716BEC"/>
    <w:rsid w:val="00717E24"/>
    <w:rsid w:val="007236E2"/>
    <w:rsid w:val="007245A6"/>
    <w:rsid w:val="0073378D"/>
    <w:rsid w:val="007414AD"/>
    <w:rsid w:val="007418E8"/>
    <w:rsid w:val="00756BE9"/>
    <w:rsid w:val="00764F18"/>
    <w:rsid w:val="00766C0F"/>
    <w:rsid w:val="007675F5"/>
    <w:rsid w:val="00767860"/>
    <w:rsid w:val="00767C5F"/>
    <w:rsid w:val="00775067"/>
    <w:rsid w:val="007762DF"/>
    <w:rsid w:val="00776BA7"/>
    <w:rsid w:val="0078633F"/>
    <w:rsid w:val="007913DD"/>
    <w:rsid w:val="00793547"/>
    <w:rsid w:val="0079581A"/>
    <w:rsid w:val="007A599E"/>
    <w:rsid w:val="007C157B"/>
    <w:rsid w:val="007C343A"/>
    <w:rsid w:val="007C7B7D"/>
    <w:rsid w:val="007D4421"/>
    <w:rsid w:val="007D4CA4"/>
    <w:rsid w:val="007E060E"/>
    <w:rsid w:val="007E4591"/>
    <w:rsid w:val="007E4961"/>
    <w:rsid w:val="007F12B1"/>
    <w:rsid w:val="007F2903"/>
    <w:rsid w:val="007F4B4A"/>
    <w:rsid w:val="0080082F"/>
    <w:rsid w:val="008045CC"/>
    <w:rsid w:val="00804B5C"/>
    <w:rsid w:val="0080592F"/>
    <w:rsid w:val="00807CC5"/>
    <w:rsid w:val="008115A5"/>
    <w:rsid w:val="0081226E"/>
    <w:rsid w:val="00821616"/>
    <w:rsid w:val="00827886"/>
    <w:rsid w:val="00827B42"/>
    <w:rsid w:val="008310CE"/>
    <w:rsid w:val="008349A8"/>
    <w:rsid w:val="0084290A"/>
    <w:rsid w:val="008476A5"/>
    <w:rsid w:val="00850250"/>
    <w:rsid w:val="0086622E"/>
    <w:rsid w:val="00882791"/>
    <w:rsid w:val="008837BC"/>
    <w:rsid w:val="00887A75"/>
    <w:rsid w:val="00893FA3"/>
    <w:rsid w:val="0089755F"/>
    <w:rsid w:val="00897924"/>
    <w:rsid w:val="008A338A"/>
    <w:rsid w:val="008A6E77"/>
    <w:rsid w:val="008B056C"/>
    <w:rsid w:val="008C17A0"/>
    <w:rsid w:val="008C69DF"/>
    <w:rsid w:val="008E1C26"/>
    <w:rsid w:val="008E6436"/>
    <w:rsid w:val="008E7BAA"/>
    <w:rsid w:val="008E7E88"/>
    <w:rsid w:val="008F67B6"/>
    <w:rsid w:val="009020B4"/>
    <w:rsid w:val="00903A71"/>
    <w:rsid w:val="00904A44"/>
    <w:rsid w:val="00913A29"/>
    <w:rsid w:val="00913EAB"/>
    <w:rsid w:val="0091617E"/>
    <w:rsid w:val="0093106B"/>
    <w:rsid w:val="00936F78"/>
    <w:rsid w:val="0094739A"/>
    <w:rsid w:val="00975620"/>
    <w:rsid w:val="0097593C"/>
    <w:rsid w:val="00977FB6"/>
    <w:rsid w:val="00980DFD"/>
    <w:rsid w:val="00984F95"/>
    <w:rsid w:val="00986228"/>
    <w:rsid w:val="00995798"/>
    <w:rsid w:val="009960D2"/>
    <w:rsid w:val="009B24BC"/>
    <w:rsid w:val="009C30DA"/>
    <w:rsid w:val="009D3927"/>
    <w:rsid w:val="009E44C4"/>
    <w:rsid w:val="009F5E36"/>
    <w:rsid w:val="00A0064D"/>
    <w:rsid w:val="00A02544"/>
    <w:rsid w:val="00A05C7B"/>
    <w:rsid w:val="00A0762C"/>
    <w:rsid w:val="00A11F6C"/>
    <w:rsid w:val="00A219F7"/>
    <w:rsid w:val="00A25BD1"/>
    <w:rsid w:val="00A36CBF"/>
    <w:rsid w:val="00A37478"/>
    <w:rsid w:val="00A57412"/>
    <w:rsid w:val="00A6100F"/>
    <w:rsid w:val="00A83862"/>
    <w:rsid w:val="00AA6CFB"/>
    <w:rsid w:val="00AB03D7"/>
    <w:rsid w:val="00AB6C5D"/>
    <w:rsid w:val="00AC025F"/>
    <w:rsid w:val="00AC191A"/>
    <w:rsid w:val="00AC2565"/>
    <w:rsid w:val="00AC2ACD"/>
    <w:rsid w:val="00AC7FE7"/>
    <w:rsid w:val="00AE05F4"/>
    <w:rsid w:val="00AE3A7F"/>
    <w:rsid w:val="00AF7B33"/>
    <w:rsid w:val="00B064BA"/>
    <w:rsid w:val="00B1047D"/>
    <w:rsid w:val="00B11759"/>
    <w:rsid w:val="00B13CA0"/>
    <w:rsid w:val="00B14861"/>
    <w:rsid w:val="00B17CE0"/>
    <w:rsid w:val="00B201C1"/>
    <w:rsid w:val="00B21740"/>
    <w:rsid w:val="00B25FEB"/>
    <w:rsid w:val="00B26AC9"/>
    <w:rsid w:val="00B307E9"/>
    <w:rsid w:val="00B30BB3"/>
    <w:rsid w:val="00B30C81"/>
    <w:rsid w:val="00B364AB"/>
    <w:rsid w:val="00B45AD9"/>
    <w:rsid w:val="00B4799F"/>
    <w:rsid w:val="00B50FA1"/>
    <w:rsid w:val="00B65A5E"/>
    <w:rsid w:val="00B73E88"/>
    <w:rsid w:val="00B8231D"/>
    <w:rsid w:val="00B92538"/>
    <w:rsid w:val="00B967E3"/>
    <w:rsid w:val="00BA0754"/>
    <w:rsid w:val="00BA108B"/>
    <w:rsid w:val="00BA70ED"/>
    <w:rsid w:val="00BA7E70"/>
    <w:rsid w:val="00BB053E"/>
    <w:rsid w:val="00C006E4"/>
    <w:rsid w:val="00C06853"/>
    <w:rsid w:val="00C0740F"/>
    <w:rsid w:val="00C113C5"/>
    <w:rsid w:val="00C21197"/>
    <w:rsid w:val="00C24EB3"/>
    <w:rsid w:val="00C31857"/>
    <w:rsid w:val="00C333A3"/>
    <w:rsid w:val="00C548AC"/>
    <w:rsid w:val="00C60168"/>
    <w:rsid w:val="00C61EA0"/>
    <w:rsid w:val="00C65AFA"/>
    <w:rsid w:val="00C72C90"/>
    <w:rsid w:val="00C83F91"/>
    <w:rsid w:val="00C877E9"/>
    <w:rsid w:val="00C96530"/>
    <w:rsid w:val="00CA3034"/>
    <w:rsid w:val="00CA3DB1"/>
    <w:rsid w:val="00CA4E78"/>
    <w:rsid w:val="00CA671F"/>
    <w:rsid w:val="00CB0E01"/>
    <w:rsid w:val="00CB4B36"/>
    <w:rsid w:val="00CB7AE2"/>
    <w:rsid w:val="00CB7FF5"/>
    <w:rsid w:val="00CC0CA5"/>
    <w:rsid w:val="00CC5369"/>
    <w:rsid w:val="00CC6697"/>
    <w:rsid w:val="00CD1F5F"/>
    <w:rsid w:val="00CD631C"/>
    <w:rsid w:val="00CE10D8"/>
    <w:rsid w:val="00CE296D"/>
    <w:rsid w:val="00CE4D10"/>
    <w:rsid w:val="00CE7369"/>
    <w:rsid w:val="00D000A1"/>
    <w:rsid w:val="00D13955"/>
    <w:rsid w:val="00D170B3"/>
    <w:rsid w:val="00D23B86"/>
    <w:rsid w:val="00D27C05"/>
    <w:rsid w:val="00D3335B"/>
    <w:rsid w:val="00D36D88"/>
    <w:rsid w:val="00D4514D"/>
    <w:rsid w:val="00D46F94"/>
    <w:rsid w:val="00D50800"/>
    <w:rsid w:val="00D55AF9"/>
    <w:rsid w:val="00D56FD5"/>
    <w:rsid w:val="00D63233"/>
    <w:rsid w:val="00D65560"/>
    <w:rsid w:val="00D70528"/>
    <w:rsid w:val="00D719D0"/>
    <w:rsid w:val="00D75A31"/>
    <w:rsid w:val="00D7693E"/>
    <w:rsid w:val="00D83EDA"/>
    <w:rsid w:val="00D87D56"/>
    <w:rsid w:val="00D904DF"/>
    <w:rsid w:val="00D92BF9"/>
    <w:rsid w:val="00DA1B6F"/>
    <w:rsid w:val="00DA68D9"/>
    <w:rsid w:val="00DB43BB"/>
    <w:rsid w:val="00DB59D7"/>
    <w:rsid w:val="00DB6E94"/>
    <w:rsid w:val="00DC429D"/>
    <w:rsid w:val="00DC4466"/>
    <w:rsid w:val="00DC6392"/>
    <w:rsid w:val="00DC6796"/>
    <w:rsid w:val="00DD5B09"/>
    <w:rsid w:val="00DE1918"/>
    <w:rsid w:val="00DE58F9"/>
    <w:rsid w:val="00DE6139"/>
    <w:rsid w:val="00DF1CFB"/>
    <w:rsid w:val="00E00F54"/>
    <w:rsid w:val="00E05EB4"/>
    <w:rsid w:val="00E100B8"/>
    <w:rsid w:val="00E1107D"/>
    <w:rsid w:val="00E130F3"/>
    <w:rsid w:val="00E14501"/>
    <w:rsid w:val="00E24BFF"/>
    <w:rsid w:val="00E2792E"/>
    <w:rsid w:val="00E350B2"/>
    <w:rsid w:val="00E41764"/>
    <w:rsid w:val="00E46B96"/>
    <w:rsid w:val="00E47067"/>
    <w:rsid w:val="00E604BD"/>
    <w:rsid w:val="00E6209F"/>
    <w:rsid w:val="00E62EB4"/>
    <w:rsid w:val="00E7693A"/>
    <w:rsid w:val="00E77C64"/>
    <w:rsid w:val="00E8269B"/>
    <w:rsid w:val="00E8392A"/>
    <w:rsid w:val="00E94CD6"/>
    <w:rsid w:val="00E9713D"/>
    <w:rsid w:val="00EA014C"/>
    <w:rsid w:val="00EA0818"/>
    <w:rsid w:val="00EA191D"/>
    <w:rsid w:val="00EA7A0F"/>
    <w:rsid w:val="00EB3FF5"/>
    <w:rsid w:val="00EC4A38"/>
    <w:rsid w:val="00EC5B54"/>
    <w:rsid w:val="00ED3C7F"/>
    <w:rsid w:val="00EE603E"/>
    <w:rsid w:val="00EF2843"/>
    <w:rsid w:val="00EF5543"/>
    <w:rsid w:val="00F04190"/>
    <w:rsid w:val="00F05B65"/>
    <w:rsid w:val="00F07452"/>
    <w:rsid w:val="00F130DE"/>
    <w:rsid w:val="00F27542"/>
    <w:rsid w:val="00F300A4"/>
    <w:rsid w:val="00F30A4C"/>
    <w:rsid w:val="00F335BD"/>
    <w:rsid w:val="00F44827"/>
    <w:rsid w:val="00F46FCE"/>
    <w:rsid w:val="00F51CEC"/>
    <w:rsid w:val="00F5627F"/>
    <w:rsid w:val="00F575EA"/>
    <w:rsid w:val="00F64DFC"/>
    <w:rsid w:val="00F718D3"/>
    <w:rsid w:val="00F71D71"/>
    <w:rsid w:val="00F75AED"/>
    <w:rsid w:val="00F81C8C"/>
    <w:rsid w:val="00F91D33"/>
    <w:rsid w:val="00F93988"/>
    <w:rsid w:val="00F95B63"/>
    <w:rsid w:val="00FA056E"/>
    <w:rsid w:val="00FA4EF3"/>
    <w:rsid w:val="00FB06FF"/>
    <w:rsid w:val="00FC0479"/>
    <w:rsid w:val="00FC0B0B"/>
    <w:rsid w:val="00FC4071"/>
    <w:rsid w:val="00FC640D"/>
    <w:rsid w:val="00FD11E7"/>
    <w:rsid w:val="00FD5F63"/>
    <w:rsid w:val="00FD6A80"/>
    <w:rsid w:val="00FD6B55"/>
    <w:rsid w:val="00FE07A9"/>
    <w:rsid w:val="00FE0B9A"/>
    <w:rsid w:val="00FE4824"/>
    <w:rsid w:val="00FF0C57"/>
    <w:rsid w:val="00FF4CDB"/>
    <w:rsid w:val="00FF79BD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36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E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2D2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D20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232D2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D20"/>
    <w:rPr>
      <w:rFonts w:ascii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217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17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0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1"/>
    <w:rsid w:val="007762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7762DF"/>
    <w:pPr>
      <w:shd w:val="clear" w:color="auto" w:fill="FFFFFF"/>
      <w:spacing w:after="1320" w:line="312" w:lineRule="exact"/>
      <w:jc w:val="center"/>
    </w:pPr>
    <w:rPr>
      <w:rFonts w:eastAsia="Times New Roman"/>
      <w:sz w:val="27"/>
      <w:szCs w:val="27"/>
    </w:rPr>
  </w:style>
  <w:style w:type="table" w:styleId="ab">
    <w:name w:val="Table Grid"/>
    <w:basedOn w:val="a1"/>
    <w:uiPriority w:val="59"/>
    <w:rsid w:val="007762D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E41764"/>
    <w:pPr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417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36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E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2D2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D20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232D2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D20"/>
    <w:rPr>
      <w:rFonts w:ascii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217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17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0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1"/>
    <w:rsid w:val="007762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7762DF"/>
    <w:pPr>
      <w:shd w:val="clear" w:color="auto" w:fill="FFFFFF"/>
      <w:spacing w:after="1320" w:line="312" w:lineRule="exact"/>
      <w:jc w:val="center"/>
    </w:pPr>
    <w:rPr>
      <w:rFonts w:eastAsia="Times New Roman"/>
      <w:sz w:val="27"/>
      <w:szCs w:val="27"/>
    </w:rPr>
  </w:style>
  <w:style w:type="table" w:styleId="ab">
    <w:name w:val="Table Grid"/>
    <w:basedOn w:val="a1"/>
    <w:uiPriority w:val="59"/>
    <w:rsid w:val="007762D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E41764"/>
    <w:pPr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417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EDEA-977A-461E-86E5-3888926B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OPRF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Плужников Сергей Витальевич</cp:lastModifiedBy>
  <cp:revision>4</cp:revision>
  <cp:lastPrinted>2017-09-21T10:30:00Z</cp:lastPrinted>
  <dcterms:created xsi:type="dcterms:W3CDTF">2021-10-21T15:00:00Z</dcterms:created>
  <dcterms:modified xsi:type="dcterms:W3CDTF">2021-10-21T15:05:00Z</dcterms:modified>
</cp:coreProperties>
</file>