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89" w:rsidRDefault="00135489">
      <w:pPr>
        <w:pStyle w:val="ConsPlusTitle"/>
        <w:jc w:val="center"/>
      </w:pPr>
      <w:bookmarkStart w:id="0" w:name="_GoBack"/>
      <w:bookmarkEnd w:id="0"/>
      <w:r>
        <w:t>ПРАВИТЕЛЬСТВО РОССИЙСКОЙ ФЕДЕРАЦИИ</w:t>
      </w:r>
    </w:p>
    <w:p w:rsidR="00135489" w:rsidRDefault="00135489">
      <w:pPr>
        <w:pStyle w:val="ConsPlusTitle"/>
        <w:jc w:val="center"/>
      </w:pPr>
    </w:p>
    <w:p w:rsidR="00135489" w:rsidRDefault="00135489">
      <w:pPr>
        <w:pStyle w:val="ConsPlusTitle"/>
        <w:jc w:val="center"/>
      </w:pPr>
      <w:r>
        <w:t>ПОСТАНОВЛЕНИЕ</w:t>
      </w:r>
    </w:p>
    <w:p w:rsidR="00135489" w:rsidRDefault="00135489">
      <w:pPr>
        <w:pStyle w:val="ConsPlusTitle"/>
        <w:jc w:val="center"/>
      </w:pPr>
      <w:r>
        <w:t>от 2 августа 2005 г. N 481</w:t>
      </w:r>
    </w:p>
    <w:p w:rsidR="00135489" w:rsidRDefault="00135489">
      <w:pPr>
        <w:pStyle w:val="ConsPlusTitle"/>
        <w:jc w:val="center"/>
      </w:pPr>
    </w:p>
    <w:p w:rsidR="00135489" w:rsidRDefault="00135489">
      <w:pPr>
        <w:pStyle w:val="ConsPlusTitle"/>
        <w:jc w:val="center"/>
      </w:pPr>
      <w:r>
        <w:t xml:space="preserve">О ПОРЯДКЕ ОБРАЗОВАНИЯ </w:t>
      </w:r>
      <w:proofErr w:type="gramStart"/>
      <w:r>
        <w:t>ОБЩЕСТВЕННЫХ</w:t>
      </w:r>
      <w:proofErr w:type="gramEnd"/>
    </w:p>
    <w:p w:rsidR="00135489" w:rsidRDefault="00135489">
      <w:pPr>
        <w:pStyle w:val="ConsPlusTitle"/>
        <w:jc w:val="center"/>
      </w:pPr>
      <w:r>
        <w:t>СОВЕТОВ ПРИ ФЕДЕРАЛЬНЫХ МИНИСТЕРСТВАХ, РУКОВОДСТВО</w:t>
      </w:r>
    </w:p>
    <w:p w:rsidR="00135489" w:rsidRDefault="00135489">
      <w:pPr>
        <w:pStyle w:val="ConsPlusTitle"/>
        <w:jc w:val="center"/>
      </w:pPr>
      <w:proofErr w:type="gramStart"/>
      <w:r>
        <w:t>КОТОРЫМИ</w:t>
      </w:r>
      <w:proofErr w:type="gramEnd"/>
      <w:r>
        <w:t xml:space="preserve"> ОСУЩЕСТВЛЯЕТ ПРАВИТЕЛЬСТВО РОССИЙСКОЙ ФЕДЕРАЦИИ,</w:t>
      </w:r>
    </w:p>
    <w:p w:rsidR="00135489" w:rsidRDefault="00135489">
      <w:pPr>
        <w:pStyle w:val="ConsPlusTitle"/>
        <w:jc w:val="center"/>
      </w:pPr>
      <w:r>
        <w:t xml:space="preserve">ФЕДЕРАЛЬНЫХ </w:t>
      </w:r>
      <w:proofErr w:type="gramStart"/>
      <w:r>
        <w:t>СЛУЖБАХ</w:t>
      </w:r>
      <w:proofErr w:type="gramEnd"/>
      <w:r>
        <w:t xml:space="preserve"> И ФЕДЕРАЛЬНЫХ АГЕНТСТВАХ,</w:t>
      </w:r>
    </w:p>
    <w:p w:rsidR="00135489" w:rsidRDefault="00135489">
      <w:pPr>
        <w:pStyle w:val="ConsPlusTitle"/>
        <w:jc w:val="center"/>
      </w:pPr>
      <w:proofErr w:type="gramStart"/>
      <w:r>
        <w:t>ПОДВЕДОМСТВЕННЫХ</w:t>
      </w:r>
      <w:proofErr w:type="gramEnd"/>
      <w:r>
        <w:t xml:space="preserve"> ЭТИМ ФЕДЕРАЛЬНЫМ МИНИСТЕРСТВАМ,</w:t>
      </w:r>
    </w:p>
    <w:p w:rsidR="00135489" w:rsidRDefault="00135489">
      <w:pPr>
        <w:pStyle w:val="ConsPlusTitle"/>
        <w:jc w:val="center"/>
      </w:pPr>
      <w:r>
        <w:t xml:space="preserve">А ТАКЖЕ ФЕДЕРАЛЬНЫХ </w:t>
      </w:r>
      <w:proofErr w:type="gramStart"/>
      <w:r>
        <w:t>СЛУЖБАХ</w:t>
      </w:r>
      <w:proofErr w:type="gramEnd"/>
      <w:r>
        <w:t xml:space="preserve"> И ФЕДЕРАЛЬНЫХ</w:t>
      </w:r>
    </w:p>
    <w:p w:rsidR="00135489" w:rsidRDefault="00135489">
      <w:pPr>
        <w:pStyle w:val="ConsPlusTitle"/>
        <w:jc w:val="center"/>
      </w:pPr>
      <w:proofErr w:type="gramStart"/>
      <w:r>
        <w:t>АГЕНТСТВАХ</w:t>
      </w:r>
      <w:proofErr w:type="gramEnd"/>
      <w:r>
        <w:t>, РУКОВОДСТВО КОТОРЫМИ ОСУЩЕСТВЛЯЕТ</w:t>
      </w:r>
    </w:p>
    <w:p w:rsidR="00135489" w:rsidRDefault="00135489">
      <w:pPr>
        <w:pStyle w:val="ConsPlusTitle"/>
        <w:jc w:val="center"/>
      </w:pPr>
      <w:r>
        <w:t>ПРАВИТЕЛЬСТВО РОССИЙСКОЙ ФЕДЕРАЦИИ</w:t>
      </w:r>
    </w:p>
    <w:p w:rsidR="00135489" w:rsidRDefault="001354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354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5489" w:rsidRDefault="001354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5489" w:rsidRDefault="001354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28.03.2008 </w:t>
            </w:r>
            <w:hyperlink r:id="rId5" w:history="1">
              <w:r>
                <w:rPr>
                  <w:color w:val="0000FF"/>
                </w:rPr>
                <w:t>N 221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35489" w:rsidRDefault="001354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06.06.2013 </w:t>
            </w:r>
            <w:hyperlink r:id="rId6" w:history="1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 xml:space="preserve">, от 25.06.2019 </w:t>
            </w:r>
            <w:hyperlink r:id="rId7" w:history="1">
              <w:r>
                <w:rPr>
                  <w:color w:val="0000FF"/>
                </w:rPr>
                <w:t>N 808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35489" w:rsidRDefault="00135489">
      <w:pPr>
        <w:pStyle w:val="ConsPlusNormal"/>
        <w:ind w:firstLine="540"/>
        <w:jc w:val="both"/>
      </w:pPr>
    </w:p>
    <w:p w:rsidR="00135489" w:rsidRDefault="00135489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частью 2 </w:t>
      </w:r>
      <w:hyperlink r:id="rId8" w:history="1">
        <w:r>
          <w:rPr>
            <w:color w:val="0000FF"/>
          </w:rPr>
          <w:t>статьи 20</w:t>
        </w:r>
      </w:hyperlink>
      <w:r>
        <w:t xml:space="preserve"> Федерального закона "Об Общественной палате Российской Федерации" Правительство Российской Федерации постановляет:</w:t>
      </w:r>
    </w:p>
    <w:p w:rsidR="00135489" w:rsidRDefault="0013548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Установить, что общественные советы при федеральных министерствах, руководство которыми осуществляет Правительство Российской Федерации, федеральных службах и федеральных агентствах, подведомственных этим федеральным министерствам, а также федеральных службах и федеральных агентствах, руководство которыми осуществляет Правительство Российской Федерации (далее соответственно - общественные советы, федеральные органы исполнительной власти), могут быть созданы в случаях отсутствия общественного совета, истечения полномочий предыдущего состава общественного совета или прекращения деятельности</w:t>
      </w:r>
      <w:proofErr w:type="gramEnd"/>
      <w:r>
        <w:t xml:space="preserve"> состава общественного совета по решению руководителя соответствующего федерального органа исполнительной власти, принятому по согласованию с Общественной палатой Российской Федерации.</w:t>
      </w:r>
    </w:p>
    <w:p w:rsidR="00135489" w:rsidRDefault="00135489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25.06.2019 N 808)</w:t>
      </w:r>
    </w:p>
    <w:p w:rsidR="00135489" w:rsidRDefault="00135489">
      <w:pPr>
        <w:pStyle w:val="ConsPlusNormal"/>
        <w:spacing w:before="220"/>
        <w:ind w:firstLine="540"/>
        <w:jc w:val="both"/>
      </w:pPr>
      <w:r>
        <w:t>2. Федеральный орган исполнительной власти совместно с Общественной палатой Российской Федерации разрабатывает требования к кандидатам в состав общественного совета не позднее чем через 2 месяца после соответствующего решения.</w:t>
      </w:r>
    </w:p>
    <w:p w:rsidR="00135489" w:rsidRDefault="0013548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25.06.2019 N 808)</w:t>
      </w:r>
    </w:p>
    <w:p w:rsidR="00135489" w:rsidRDefault="00135489">
      <w:pPr>
        <w:pStyle w:val="ConsPlusNormal"/>
        <w:spacing w:before="220"/>
        <w:ind w:firstLine="540"/>
        <w:jc w:val="both"/>
      </w:pPr>
      <w:r>
        <w:t>3. Срок полномочий составов общественных советов не может составлять более 3 лет со дня первого очного заседания состава общественного совета.</w:t>
      </w:r>
    </w:p>
    <w:p w:rsidR="00135489" w:rsidRDefault="0013548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25.06.2019 N 808)</w:t>
      </w:r>
    </w:p>
    <w:p w:rsidR="00135489" w:rsidRDefault="00135489">
      <w:pPr>
        <w:pStyle w:val="ConsPlusNormal"/>
        <w:spacing w:before="220"/>
        <w:ind w:firstLine="540"/>
        <w:jc w:val="both"/>
      </w:pPr>
      <w:r>
        <w:t xml:space="preserve">3(1). Общественный совет формируется на конкурсной основе. Организатором конкурса является </w:t>
      </w:r>
      <w:proofErr w:type="gramStart"/>
      <w:r>
        <w:t>Общественная</w:t>
      </w:r>
      <w:proofErr w:type="gramEnd"/>
      <w:r>
        <w:t xml:space="preserve"> палата Российской Федерации.</w:t>
      </w:r>
    </w:p>
    <w:p w:rsidR="00135489" w:rsidRDefault="0013548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3(1)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25.06.2019 N 808)</w:t>
      </w:r>
    </w:p>
    <w:p w:rsidR="00135489" w:rsidRDefault="00135489">
      <w:pPr>
        <w:pStyle w:val="ConsPlusNormal"/>
        <w:spacing w:before="220"/>
        <w:ind w:firstLine="540"/>
        <w:jc w:val="both"/>
      </w:pPr>
      <w:r>
        <w:t xml:space="preserve">3(2). Руководитель федерального органа исполнительной власти не позднее 10 календарных дней </w:t>
      </w:r>
      <w:proofErr w:type="gramStart"/>
      <w:r>
        <w:t>с даты поступления</w:t>
      </w:r>
      <w:proofErr w:type="gramEnd"/>
      <w:r>
        <w:t xml:space="preserve"> перечня отобранных кандидатов утверждает состав общественного совета.</w:t>
      </w:r>
    </w:p>
    <w:p w:rsidR="00135489" w:rsidRDefault="0013548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3(2)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25.06.2019 N 808)</w:t>
      </w:r>
    </w:p>
    <w:p w:rsidR="00135489" w:rsidRDefault="00135489">
      <w:pPr>
        <w:pStyle w:val="ConsPlusNormal"/>
        <w:spacing w:before="220"/>
        <w:ind w:firstLine="540"/>
        <w:jc w:val="both"/>
      </w:pPr>
      <w:r>
        <w:t>4. Положение об общественном совете и его состав утверждаются правовым актом соответствующего федерального органа исполнительной власти об образовании общественного совета.</w:t>
      </w:r>
    </w:p>
    <w:p w:rsidR="00135489" w:rsidRDefault="00135489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4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06.06.2013 N 480)</w:t>
      </w:r>
    </w:p>
    <w:p w:rsidR="00135489" w:rsidRDefault="00135489">
      <w:pPr>
        <w:pStyle w:val="ConsPlusNormal"/>
        <w:spacing w:before="220"/>
        <w:ind w:firstLine="540"/>
        <w:jc w:val="both"/>
      </w:pPr>
      <w:r>
        <w:t xml:space="preserve">4(1). В </w:t>
      </w:r>
      <w:proofErr w:type="gramStart"/>
      <w:r>
        <w:t>Положении</w:t>
      </w:r>
      <w:proofErr w:type="gramEnd"/>
      <w:r>
        <w:t xml:space="preserve"> об общественном совете с учетом особенностей деятельности федерального органа исполнительной власти определяются:</w:t>
      </w:r>
    </w:p>
    <w:p w:rsidR="00135489" w:rsidRDefault="00135489">
      <w:pPr>
        <w:pStyle w:val="ConsPlusNormal"/>
        <w:spacing w:before="220"/>
        <w:ind w:firstLine="540"/>
        <w:jc w:val="both"/>
      </w:pPr>
      <w:r>
        <w:t>а) компетенция и порядок деятельности общественного совета;</w:t>
      </w:r>
    </w:p>
    <w:p w:rsidR="00135489" w:rsidRDefault="00135489">
      <w:pPr>
        <w:pStyle w:val="ConsPlusNormal"/>
        <w:spacing w:before="220"/>
        <w:ind w:firstLine="540"/>
        <w:jc w:val="both"/>
      </w:pPr>
      <w:r>
        <w:t>б) порядок взаимодействия федерального органа исполнительной власти с Общественной палатой Российской Федерации при формировании общественного совета.</w:t>
      </w:r>
    </w:p>
    <w:p w:rsidR="00135489" w:rsidRDefault="00135489">
      <w:pPr>
        <w:pStyle w:val="ConsPlusNormal"/>
        <w:jc w:val="both"/>
      </w:pPr>
      <w:r>
        <w:t xml:space="preserve">(п. 4(1)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25.06.2019 N 808)</w:t>
      </w:r>
    </w:p>
    <w:p w:rsidR="00135489" w:rsidRDefault="00135489">
      <w:pPr>
        <w:pStyle w:val="ConsPlusNormal"/>
        <w:spacing w:before="220"/>
        <w:ind w:firstLine="540"/>
        <w:jc w:val="both"/>
      </w:pPr>
      <w:r>
        <w:t xml:space="preserve">5. Не могут быть членами общественного совета лица, которые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"Об Общественной палате Российской Федерации" не могут быть членами Общественной палаты Российской Федерации.</w:t>
      </w:r>
    </w:p>
    <w:p w:rsidR="00135489" w:rsidRDefault="00135489">
      <w:pPr>
        <w:pStyle w:val="ConsPlusNormal"/>
        <w:spacing w:before="220"/>
        <w:ind w:firstLine="540"/>
        <w:jc w:val="both"/>
      </w:pPr>
      <w:r>
        <w:t xml:space="preserve">5(1). Председатель общественного совета избирается на первом заседании из числа его членов. Кандидатов на пост председателя общественного совета выдвигает </w:t>
      </w:r>
      <w:proofErr w:type="gramStart"/>
      <w:r>
        <w:t>Общественная</w:t>
      </w:r>
      <w:proofErr w:type="gramEnd"/>
      <w:r>
        <w:t xml:space="preserve"> палата Российской Федерации или члены общественного совета, а также возможно самовыдвижение.</w:t>
      </w:r>
    </w:p>
    <w:p w:rsidR="00135489" w:rsidRDefault="0013548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5(1)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25.06.2019 N 808)</w:t>
      </w:r>
    </w:p>
    <w:p w:rsidR="00135489" w:rsidRDefault="00135489">
      <w:pPr>
        <w:pStyle w:val="ConsPlusNormal"/>
        <w:spacing w:before="220"/>
        <w:ind w:firstLine="540"/>
        <w:jc w:val="both"/>
      </w:pPr>
      <w:r>
        <w:t>6. Члены общественного совета исполняют свои обязанности на общественных началах.</w:t>
      </w:r>
    </w:p>
    <w:p w:rsidR="00135489" w:rsidRDefault="00135489">
      <w:pPr>
        <w:pStyle w:val="ConsPlusNormal"/>
        <w:spacing w:before="220"/>
        <w:ind w:firstLine="540"/>
        <w:jc w:val="both"/>
      </w:pPr>
      <w:r>
        <w:t>7. Организационно-техническое сопровождение деятельности общественных советов и обеспечение участия в их работе членов Общественной палаты Российской Федерации осуществляют федеральные органы исполнительной власти, при которых общественные советы образованы.</w:t>
      </w:r>
    </w:p>
    <w:p w:rsidR="00135489" w:rsidRDefault="00135489">
      <w:pPr>
        <w:pStyle w:val="ConsPlusNormal"/>
        <w:ind w:firstLine="540"/>
        <w:jc w:val="both"/>
      </w:pPr>
    </w:p>
    <w:p w:rsidR="00135489" w:rsidRDefault="00135489">
      <w:pPr>
        <w:pStyle w:val="ConsPlusNormal"/>
        <w:jc w:val="right"/>
      </w:pPr>
      <w:r>
        <w:t>Председатель Правительства</w:t>
      </w:r>
    </w:p>
    <w:p w:rsidR="00135489" w:rsidRDefault="00135489">
      <w:pPr>
        <w:pStyle w:val="ConsPlusNormal"/>
        <w:jc w:val="right"/>
      </w:pPr>
      <w:r>
        <w:t>Российской Федерации</w:t>
      </w:r>
    </w:p>
    <w:p w:rsidR="00135489" w:rsidRDefault="00135489">
      <w:pPr>
        <w:pStyle w:val="ConsPlusNormal"/>
        <w:jc w:val="right"/>
      </w:pPr>
      <w:r>
        <w:t>М.ФРАДКОВ</w:t>
      </w:r>
    </w:p>
    <w:p w:rsidR="00135489" w:rsidRDefault="00135489">
      <w:pPr>
        <w:pStyle w:val="ConsPlusNormal"/>
        <w:ind w:firstLine="540"/>
        <w:jc w:val="both"/>
      </w:pPr>
    </w:p>
    <w:p w:rsidR="00135489" w:rsidRDefault="00135489">
      <w:pPr>
        <w:pStyle w:val="ConsPlusNormal"/>
        <w:ind w:firstLine="540"/>
        <w:jc w:val="both"/>
      </w:pPr>
    </w:p>
    <w:p w:rsidR="00135489" w:rsidRDefault="001354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7EAE" w:rsidRDefault="003C4663"/>
    <w:sectPr w:rsidR="00567EAE" w:rsidSect="00A4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89"/>
    <w:rsid w:val="00135489"/>
    <w:rsid w:val="003C4663"/>
    <w:rsid w:val="00CC0AB2"/>
    <w:rsid w:val="00E9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5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54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5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54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FEFB84795BD29A6AB42268B4045FAFC81FC8BDDB3D2DFC09AF3FE7049EFA2B1E3E1E24415A8A5CE1BC76239554C6B7843D33A3A9AEFA6Aw9l7I" TargetMode="External"/><Relationship Id="rId13" Type="http://schemas.openxmlformats.org/officeDocument/2006/relationships/hyperlink" Target="consultantplus://offline/ref=29FEFB84795BD29A6AB42268B4045FAFC915CBB8D1352DFC09AF3FE7049EFA2B1E3E1E24415A8B59E7BC76239554C6B7843D33A3A9AEFA6Aw9l7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FEFB84795BD29A6AB42268B4045FAFC915CBB8D1352DFC09AF3FE7049EFA2B1E3E1E24415A8B58E6BC76239554C6B7843D33A3A9AEFA6Aw9l7I" TargetMode="External"/><Relationship Id="rId12" Type="http://schemas.openxmlformats.org/officeDocument/2006/relationships/hyperlink" Target="consultantplus://offline/ref=29FEFB84795BD29A6AB42268B4045FAFC915CBB8D1352DFC09AF3FE7049EFA2B1E3E1E24415A8B59E0BC76239554C6B7843D33A3A9AEFA6Aw9l7I" TargetMode="External"/><Relationship Id="rId17" Type="http://schemas.openxmlformats.org/officeDocument/2006/relationships/hyperlink" Target="consultantplus://offline/ref=29FEFB84795BD29A6AB42268B4045FAFC915CBB8D1352DFC09AF3FE7049EFA2B1E3E1E24415A8B5AE3BC76239554C6B7843D33A3A9AEFA6Aw9l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9FEFB84795BD29A6AB42268B4045FAFC81FC8BDDB3D2DFC09AF3FE7049EFA2B1E3E1E24415A8B5CEBBC76239554C6B7843D33A3A9AEFA6Aw9l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FEFB84795BD29A6AB42268B4045FAFCB13CBBDD03C2DFC09AF3FE7049EFA2B1E3E1E24415A8B58E6BC76239554C6B7843D33A3A9AEFA6Aw9l7I" TargetMode="External"/><Relationship Id="rId11" Type="http://schemas.openxmlformats.org/officeDocument/2006/relationships/hyperlink" Target="consultantplus://offline/ref=29FEFB84795BD29A6AB42268B4045FAFC915CBB8D1352DFC09AF3FE7049EFA2B1E3E1E24415A8B59E1BC76239554C6B7843D33A3A9AEFA6Aw9l7I" TargetMode="External"/><Relationship Id="rId5" Type="http://schemas.openxmlformats.org/officeDocument/2006/relationships/hyperlink" Target="consultantplus://offline/ref=29FEFB84795BD29A6AB42268B4045FAFCB10CBB6DD3E2DFC09AF3FE7049EFA2B1E3E1E24415A8B5DE5BC76239554C6B7843D33A3A9AEFA6Aw9l7I" TargetMode="External"/><Relationship Id="rId15" Type="http://schemas.openxmlformats.org/officeDocument/2006/relationships/hyperlink" Target="consultantplus://offline/ref=29FEFB84795BD29A6AB42268B4045FAFC915CBB8D1352DFC09AF3FE7049EFA2B1E3E1E24415A8B59E5BC76239554C6B7843D33A3A9AEFA6Aw9l7I" TargetMode="External"/><Relationship Id="rId10" Type="http://schemas.openxmlformats.org/officeDocument/2006/relationships/hyperlink" Target="consultantplus://offline/ref=29FEFB84795BD29A6AB42268B4045FAFC915CBB8D1352DFC09AF3FE7049EFA2B1E3E1E24415A8B59E2BC76239554C6B7843D33A3A9AEFA6Aw9l7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FEFB84795BD29A6AB42268B4045FAFC915CBB8D1352DFC09AF3FE7049EFA2B1E3E1E24415A8B58EABC76239554C6B7843D33A3A9AEFA6Aw9l7I" TargetMode="External"/><Relationship Id="rId14" Type="http://schemas.openxmlformats.org/officeDocument/2006/relationships/hyperlink" Target="consultantplus://offline/ref=29FEFB84795BD29A6AB42268B4045FAFCB13CBBDD03C2DFC09AF3FE7049EFA2B1E3E1E24415A8B59E1BC76239554C6B7843D33A3A9AEFA6Aw9l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OPRF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Просыпкин Олег Генадьевич</dc:creator>
  <cp:lastModifiedBy>Просыпкин Олег Генадьевич</cp:lastModifiedBy>
  <cp:revision>2</cp:revision>
  <dcterms:created xsi:type="dcterms:W3CDTF">2019-07-05T08:37:00Z</dcterms:created>
  <dcterms:modified xsi:type="dcterms:W3CDTF">2019-07-05T08:39:00Z</dcterms:modified>
</cp:coreProperties>
</file>